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EDC" w:rsidRDefault="00E64289" w:rsidP="00E64289">
      <w:pPr>
        <w:spacing w:after="0" w:line="240" w:lineRule="auto"/>
        <w:jc w:val="center"/>
        <w:rPr>
          <w:rFonts w:ascii="Times New Roman" w:hAnsi="Times New Roman" w:cs="Times New Roman"/>
          <w:color w:val="242A2F"/>
          <w:sz w:val="24"/>
          <w:szCs w:val="24"/>
          <w:lang w:val="kk-KZ"/>
        </w:rPr>
      </w:pPr>
      <w:r w:rsidRPr="002F3EDC">
        <w:rPr>
          <w:rFonts w:ascii="Times New Roman" w:hAnsi="Times New Roman" w:cs="Times New Roman"/>
          <w:color w:val="242A2F"/>
          <w:sz w:val="24"/>
          <w:szCs w:val="24"/>
          <w:lang w:val="kk-KZ"/>
        </w:rPr>
        <w:t>МЕТОДИЧЕСКИЕ РЕКОМЕНДАЦИИ К ПРАКТИЧЕСКИМ ЗАНЯТИЯМ</w:t>
      </w:r>
      <w:r>
        <w:rPr>
          <w:rFonts w:ascii="Times New Roman" w:hAnsi="Times New Roman" w:cs="Times New Roman"/>
          <w:color w:val="242A2F"/>
          <w:sz w:val="24"/>
          <w:szCs w:val="24"/>
          <w:lang w:val="kk-KZ"/>
        </w:rPr>
        <w:t xml:space="preserve"> ПО ДИСЦИПЛИНЕ</w:t>
      </w:r>
    </w:p>
    <w:p w:rsidR="00E10385" w:rsidRPr="00E10385" w:rsidRDefault="00E10385" w:rsidP="00E10385">
      <w:pPr>
        <w:jc w:val="center"/>
        <w:rPr>
          <w:rFonts w:ascii="Times New Roman" w:hAnsi="Times New Roman" w:cs="Times New Roman"/>
          <w:b/>
        </w:rPr>
      </w:pPr>
      <w:r w:rsidRPr="00E10385">
        <w:rPr>
          <w:rFonts w:ascii="Times New Roman" w:hAnsi="Times New Roman" w:cs="Times New Roman"/>
          <w:b/>
        </w:rPr>
        <w:t>«</w:t>
      </w:r>
      <w:r w:rsidR="008D1017">
        <w:rPr>
          <w:rFonts w:ascii="Times New Roman" w:hAnsi="Times New Roman" w:cs="Times New Roman"/>
          <w:b/>
          <w:lang w:val="en-US"/>
        </w:rPr>
        <w:t>OSPMIVS</w:t>
      </w:r>
      <w:r w:rsidR="008D1017" w:rsidRPr="008D1017">
        <w:rPr>
          <w:rFonts w:ascii="Times New Roman" w:hAnsi="Times New Roman" w:cs="Times New Roman"/>
          <w:b/>
        </w:rPr>
        <w:t>3510</w:t>
      </w:r>
      <w:r w:rsidR="00AD6079">
        <w:rPr>
          <w:rFonts w:ascii="Times New Roman" w:hAnsi="Times New Roman" w:cs="Times New Roman"/>
          <w:b/>
        </w:rPr>
        <w:t xml:space="preserve"> –Основы спортивно-педагогического мастерства</w:t>
      </w:r>
      <w:r w:rsidRPr="00E10385">
        <w:rPr>
          <w:rStyle w:val="FontStyle53"/>
          <w:b/>
        </w:rPr>
        <w:t>»</w:t>
      </w:r>
    </w:p>
    <w:p w:rsidR="00E64289" w:rsidRPr="00E10385" w:rsidRDefault="00E64289" w:rsidP="00E64289">
      <w:pPr>
        <w:spacing w:after="0" w:line="240" w:lineRule="auto"/>
        <w:jc w:val="center"/>
        <w:rPr>
          <w:rFonts w:ascii="Times New Roman" w:hAnsi="Times New Roman" w:cs="Times New Roman"/>
          <w:color w:val="242A2F"/>
          <w:sz w:val="24"/>
          <w:szCs w:val="24"/>
        </w:rPr>
      </w:pPr>
    </w:p>
    <w:p w:rsidR="00C63DD0" w:rsidRPr="00C63DD0" w:rsidRDefault="00F66865" w:rsidP="00C63D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C63DD0" w:rsidRPr="00C63DD0">
        <w:rPr>
          <w:rFonts w:ascii="Times New Roman" w:eastAsia="Calibri" w:hAnsi="Times New Roman" w:cs="Times New Roman"/>
          <w:sz w:val="24"/>
          <w:szCs w:val="24"/>
        </w:rPr>
        <w:t>Практические занятия  составляют значительную часть всего объема аудиторных занятий и имеют важнейшее значение для усвоения программного материала.</w:t>
      </w:r>
    </w:p>
    <w:p w:rsidR="00C63DD0" w:rsidRPr="001C09A7" w:rsidRDefault="00F66865" w:rsidP="00C63DD0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i/>
          <w:color w:val="FF0000"/>
          <w:sz w:val="24"/>
          <w:szCs w:val="24"/>
        </w:rPr>
        <w:t xml:space="preserve">            </w:t>
      </w:r>
      <w:r w:rsidR="00C63DD0" w:rsidRPr="001C09A7">
        <w:rPr>
          <w:rFonts w:ascii="Times New Roman" w:eastAsia="Calibri" w:hAnsi="Times New Roman" w:cs="Times New Roman"/>
          <w:sz w:val="24"/>
          <w:szCs w:val="24"/>
        </w:rPr>
        <w:t xml:space="preserve">Цель практических занятий 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познания. </w:t>
      </w:r>
    </w:p>
    <w:p w:rsidR="00C63DD0" w:rsidRPr="00C63DD0" w:rsidRDefault="00F66865" w:rsidP="00F668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42A2F"/>
          <w:sz w:val="24"/>
          <w:szCs w:val="24"/>
          <w:lang w:val="kk-KZ"/>
        </w:rPr>
        <w:t xml:space="preserve">Основное назначение </w:t>
      </w:r>
      <w:r w:rsidRPr="002F3EDC">
        <w:rPr>
          <w:rFonts w:ascii="Times New Roman" w:hAnsi="Times New Roman" w:cs="Times New Roman"/>
          <w:color w:val="242A2F"/>
          <w:sz w:val="24"/>
          <w:szCs w:val="24"/>
          <w:lang w:val="kk-KZ"/>
        </w:rPr>
        <w:t xml:space="preserve"> практических занятий заключается в ознакомлении </w:t>
      </w:r>
      <w:r>
        <w:rPr>
          <w:rFonts w:ascii="Times New Roman" w:hAnsi="Times New Roman" w:cs="Times New Roman"/>
          <w:color w:val="242A2F"/>
          <w:sz w:val="24"/>
          <w:szCs w:val="24"/>
          <w:lang w:val="kk-KZ"/>
        </w:rPr>
        <w:t>студентов</w:t>
      </w:r>
      <w:r w:rsidRPr="002F3EDC">
        <w:rPr>
          <w:rFonts w:ascii="Times New Roman" w:hAnsi="Times New Roman" w:cs="Times New Roman"/>
          <w:color w:val="242A2F"/>
          <w:sz w:val="24"/>
          <w:szCs w:val="24"/>
          <w:lang w:val="kk-KZ"/>
        </w:rPr>
        <w:t xml:space="preserve"> с основами педагогических и методических знаний и приобретению умений использовать эти знания в будущей профессиональной деятельности. </w:t>
      </w:r>
      <w:r w:rsidRPr="002F3EDC">
        <w:rPr>
          <w:rFonts w:ascii="Times New Roman" w:hAnsi="Times New Roman" w:cs="Times New Roman"/>
          <w:color w:val="242A2F"/>
          <w:sz w:val="24"/>
          <w:szCs w:val="24"/>
          <w:lang w:val="kk-KZ"/>
        </w:rPr>
        <w:cr/>
      </w:r>
      <w:r>
        <w:rPr>
          <w:rFonts w:ascii="Times New Roman" w:hAnsi="Times New Roman" w:cs="Times New Roman"/>
          <w:color w:val="242A2F"/>
          <w:sz w:val="24"/>
          <w:szCs w:val="24"/>
          <w:lang w:val="kk-KZ"/>
        </w:rPr>
        <w:t xml:space="preserve">            </w:t>
      </w:r>
      <w:r w:rsidR="00C63DD0" w:rsidRPr="00C63DD0">
        <w:rPr>
          <w:rFonts w:ascii="Times New Roman" w:eastAsia="Calibri" w:hAnsi="Times New Roman" w:cs="Times New Roman"/>
          <w:sz w:val="24"/>
          <w:szCs w:val="24"/>
        </w:rPr>
        <w:t xml:space="preserve">Практические занятия проводятся в комбинированной форме. На каждом  занятии  предлагается  подавать  студентам  информацию  в  форме  обсуждения проблемных  вопросов  с  помощью  интерактивных  форм  обучения  –  дискуссий  закрепляющих учебный материал, обучение методом ситуаций по методу кейса и определения уровня  знаний на  коллоквиуме.  На  занятиях  студенты  выполнят  ряд заданий (аудиторных и внеаудиторных). Преподаватель руководит выполнением данных заданий и дает индивидуальные рекомендации по их выполнению. Таким образом, работа в аудитории сопровождается индивидуальными консультациями, которые осуществляются  преимущественно  в  форме  сотрудничества.  Также  студенты  должны будут выполнить  задания, связанные с обсуждением отдельных вопросов и проблем педагогической деятельности – групповые дискуссии, разбор конкретной (проблемной) ситуации и проверка уровня знаний на коллоквиуме. </w:t>
      </w:r>
    </w:p>
    <w:p w:rsidR="00C63DD0" w:rsidRPr="00C63DD0" w:rsidRDefault="00C63DD0" w:rsidP="00C63D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3DD0">
        <w:rPr>
          <w:rFonts w:ascii="Times New Roman" w:eastAsia="Calibri" w:hAnsi="Times New Roman" w:cs="Times New Roman"/>
          <w:sz w:val="24"/>
          <w:szCs w:val="24"/>
        </w:rPr>
        <w:t>Выполняемые задания могут подразделить на несколько групп. Одни из них служат иллюстрацией теоретического материала и носят воспроизводящий характер. Другие представляют собой  образцы  задач  и  примеров,  разобранных  в  аудитории.  Для  самостоятельного  выполнения  требуется,  чтобы  студент  овладел  показанными  методами  решения.  Следующий вид заданий может содержать элементы творчества. Одни из них требуют от студент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о</w:t>
      </w:r>
      <w:r w:rsidRPr="00C63DD0">
        <w:rPr>
          <w:rFonts w:ascii="Times New Roman" w:eastAsia="Calibri" w:hAnsi="Times New Roman" w:cs="Times New Roman"/>
          <w:sz w:val="24"/>
          <w:szCs w:val="24"/>
        </w:rPr>
        <w:t xml:space="preserve">в  преобразований,  реконструкций,  обобщений.  Для  их  выполнения  необходимо привлекать ранее приобретенный опыт, устанавливать </w:t>
      </w:r>
      <w:proofErr w:type="spellStart"/>
      <w:r w:rsidRPr="00C63DD0">
        <w:rPr>
          <w:rFonts w:ascii="Times New Roman" w:eastAsia="Calibri" w:hAnsi="Times New Roman" w:cs="Times New Roman"/>
          <w:sz w:val="24"/>
          <w:szCs w:val="24"/>
        </w:rPr>
        <w:t>внутрипредметные</w:t>
      </w:r>
      <w:proofErr w:type="spellEnd"/>
      <w:r w:rsidRPr="00C63DD0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C63DD0">
        <w:rPr>
          <w:rFonts w:ascii="Times New Roman" w:eastAsia="Calibri" w:hAnsi="Times New Roman" w:cs="Times New Roman"/>
          <w:sz w:val="24"/>
          <w:szCs w:val="24"/>
        </w:rPr>
        <w:t>межпредметные</w:t>
      </w:r>
      <w:proofErr w:type="spellEnd"/>
      <w:r w:rsidRPr="00C63DD0">
        <w:rPr>
          <w:rFonts w:ascii="Times New Roman" w:eastAsia="Calibri" w:hAnsi="Times New Roman" w:cs="Times New Roman"/>
          <w:sz w:val="24"/>
          <w:szCs w:val="24"/>
        </w:rPr>
        <w:t xml:space="preserve"> связи. Решение других требует дополнительных знаний, которые студент должен приобрести самостоятельно. Третьи предполагают наличие у студентов некоторых исследовательских умений. </w:t>
      </w:r>
    </w:p>
    <w:p w:rsidR="00C63DD0" w:rsidRDefault="00C63DD0" w:rsidP="002C5ED6">
      <w:pPr>
        <w:tabs>
          <w:tab w:val="left" w:pos="9781"/>
        </w:tabs>
        <w:spacing w:after="0" w:line="240" w:lineRule="auto"/>
        <w:ind w:right="-55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63DD0">
        <w:rPr>
          <w:rFonts w:ascii="Times New Roman" w:eastAsia="Calibri" w:hAnsi="Times New Roman" w:cs="Times New Roman"/>
          <w:sz w:val="24"/>
          <w:szCs w:val="24"/>
        </w:rPr>
        <w:t xml:space="preserve">Основной формой заданий по данной дисциплине являются решение педагогических ситуаций, разработка документов планирования, составление комплексов заданий, спортивных мероприятий и викторин, проведение педагогического анализа занятий физической культурой, проведение сравнительного анализа точек зрения специалистов на рассматриваемые вопросы. </w:t>
      </w:r>
    </w:p>
    <w:p w:rsidR="00EB5591" w:rsidRDefault="00EB5591" w:rsidP="00EB5591">
      <w:pPr>
        <w:tabs>
          <w:tab w:val="left" w:pos="9781"/>
        </w:tabs>
        <w:spacing w:after="0" w:line="240" w:lineRule="auto"/>
        <w:ind w:right="-55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8B4D17" w:rsidRDefault="008B4D17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br w:type="page"/>
      </w:r>
    </w:p>
    <w:p w:rsidR="00EB5591" w:rsidRPr="00EB5591" w:rsidRDefault="00EB5591" w:rsidP="00EB5591">
      <w:pPr>
        <w:tabs>
          <w:tab w:val="left" w:pos="9781"/>
        </w:tabs>
        <w:spacing w:after="0" w:line="240" w:lineRule="auto"/>
        <w:ind w:right="-55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lastRenderedPageBreak/>
        <w:t>ТЕМАТИКА ПРАКТИЧЕСКИХ ЗАНЯТИЙ</w:t>
      </w:r>
    </w:p>
    <w:p w:rsidR="00C63DD0" w:rsidRDefault="00C63DD0" w:rsidP="002F3EDC">
      <w:pPr>
        <w:jc w:val="both"/>
        <w:rPr>
          <w:rFonts w:ascii="Times New Roman" w:hAnsi="Times New Roman" w:cs="Times New Roman"/>
          <w:color w:val="242A2F"/>
          <w:sz w:val="24"/>
          <w:szCs w:val="24"/>
          <w:lang w:val="kk-KZ"/>
        </w:rPr>
      </w:pPr>
    </w:p>
    <w:tbl>
      <w:tblPr>
        <w:tblStyle w:val="a4"/>
        <w:tblW w:w="15134" w:type="dxa"/>
        <w:tblLayout w:type="fixed"/>
        <w:tblLook w:val="04A0"/>
      </w:tblPr>
      <w:tblGrid>
        <w:gridCol w:w="1242"/>
        <w:gridCol w:w="426"/>
        <w:gridCol w:w="6378"/>
        <w:gridCol w:w="1276"/>
        <w:gridCol w:w="1985"/>
        <w:gridCol w:w="3827"/>
      </w:tblGrid>
      <w:tr w:rsidR="002C5ED6" w:rsidTr="00E1732E">
        <w:tc>
          <w:tcPr>
            <w:tcW w:w="1668" w:type="dxa"/>
            <w:gridSpan w:val="2"/>
          </w:tcPr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Вид занятия</w:t>
            </w:r>
          </w:p>
        </w:tc>
        <w:tc>
          <w:tcPr>
            <w:tcW w:w="6378" w:type="dxa"/>
          </w:tcPr>
          <w:p w:rsidR="002C5ED6" w:rsidRPr="00E10385" w:rsidRDefault="002C5ED6" w:rsidP="002C5ED6">
            <w:pPr>
              <w:jc w:val="center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E10385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Тема занятия</w:t>
            </w:r>
            <w:r w:rsidR="00A92F6A" w:rsidRPr="00E10385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 и основные вопросы</w:t>
            </w:r>
          </w:p>
        </w:tc>
        <w:tc>
          <w:tcPr>
            <w:tcW w:w="3261" w:type="dxa"/>
            <w:gridSpan w:val="2"/>
          </w:tcPr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Образовательные </w:t>
            </w:r>
          </w:p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технологии </w:t>
            </w:r>
          </w:p>
          <w:p w:rsid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(в том числе ин</w:t>
            </w: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терактивные) </w:t>
            </w:r>
          </w:p>
        </w:tc>
        <w:tc>
          <w:tcPr>
            <w:tcW w:w="3827" w:type="dxa"/>
          </w:tcPr>
          <w:p w:rsidR="002C5ED6" w:rsidRPr="002C5ED6" w:rsidRDefault="002C4D04" w:rsidP="00E1732E">
            <w:pPr>
              <w:tabs>
                <w:tab w:val="left" w:pos="841"/>
              </w:tabs>
              <w:ind w:right="176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Рекомендации </w:t>
            </w:r>
            <w:r w:rsidR="00E1732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 для подготовки к практическим занятиям</w:t>
            </w:r>
          </w:p>
        </w:tc>
      </w:tr>
      <w:tr w:rsidR="002C5ED6" w:rsidTr="000115DD">
        <w:tc>
          <w:tcPr>
            <w:tcW w:w="11307" w:type="dxa"/>
            <w:gridSpan w:val="5"/>
          </w:tcPr>
          <w:p w:rsidR="002C5ED6" w:rsidRPr="00E10385" w:rsidRDefault="00E10385" w:rsidP="002C5ED6">
            <w:pPr>
              <w:jc w:val="center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E10385">
              <w:rPr>
                <w:rFonts w:ascii="Times New Roman" w:hAnsi="Times New Roman" w:cs="Times New Roman"/>
                <w:b/>
                <w:lang w:val="kk-KZ"/>
              </w:rPr>
              <w:t xml:space="preserve">Модуль </w:t>
            </w:r>
            <w:r w:rsidRPr="008D1017">
              <w:rPr>
                <w:rFonts w:ascii="Times New Roman" w:hAnsi="Times New Roman" w:cs="Times New Roman"/>
                <w:b/>
              </w:rPr>
              <w:t xml:space="preserve">1 </w:t>
            </w:r>
            <w:r w:rsidRPr="00E10385">
              <w:rPr>
                <w:rFonts w:ascii="Times New Roman" w:hAnsi="Times New Roman" w:cs="Times New Roman"/>
                <w:b/>
                <w:lang w:val="kk-KZ"/>
              </w:rPr>
              <w:t>О</w:t>
            </w:r>
            <w:r w:rsidR="008D1017">
              <w:rPr>
                <w:rFonts w:ascii="Times New Roman" w:hAnsi="Times New Roman" w:cs="Times New Roman"/>
                <w:b/>
                <w:lang w:val="kk-KZ"/>
              </w:rPr>
              <w:t>рганизация процесса тренировки в ИВС</w:t>
            </w:r>
          </w:p>
        </w:tc>
        <w:tc>
          <w:tcPr>
            <w:tcW w:w="3827" w:type="dxa"/>
          </w:tcPr>
          <w:p w:rsidR="002C5ED6" w:rsidRDefault="002C5ED6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2C5ED6" w:rsidTr="00F04A13">
        <w:trPr>
          <w:trHeight w:val="1455"/>
        </w:trPr>
        <w:tc>
          <w:tcPr>
            <w:tcW w:w="1242" w:type="dxa"/>
            <w:vMerge w:val="restart"/>
          </w:tcPr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 w:val="restart"/>
          </w:tcPr>
          <w:p w:rsidR="00E10385" w:rsidRPr="0065074E" w:rsidRDefault="00E10385" w:rsidP="00E103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="008D10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рактическое занятие 1.  Самостоятельное проведение УТЗ студентом. Задачи: развитие скоростных качеств в ИВС;  обучение приему техники в МВС. Срочный контроль за состоянием переносимости физических нагрузок,восстановления и пауз отдыха.</w:t>
            </w:r>
          </w:p>
          <w:p w:rsidR="002F79BA" w:rsidRPr="0065074E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65074E" w:rsidRDefault="002F79BA" w:rsidP="00E103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2F79BA" w:rsidRDefault="008D1017" w:rsidP="00E10385">
            <w:pPr>
              <w:pStyle w:val="a5"/>
              <w:numPr>
                <w:ilvl w:val="0"/>
                <w:numId w:val="4"/>
              </w:numPr>
              <w:ind w:left="318" w:firstLine="0"/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Общие основы тренировки.</w:t>
            </w:r>
          </w:p>
          <w:p w:rsidR="008D1017" w:rsidRPr="0065074E" w:rsidRDefault="008D1017" w:rsidP="00E10385">
            <w:pPr>
              <w:pStyle w:val="a5"/>
              <w:numPr>
                <w:ilvl w:val="0"/>
                <w:numId w:val="4"/>
              </w:numPr>
              <w:ind w:left="318" w:firstLine="0"/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Организация процесса тренировки в ИВС.</w:t>
            </w:r>
          </w:p>
          <w:p w:rsidR="002C5ED6" w:rsidRPr="008D1017" w:rsidRDefault="002C5ED6" w:rsidP="008D1017">
            <w:pPr>
              <w:ind w:left="318"/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  <w:p w:rsidR="00F04A13" w:rsidRPr="0065074E" w:rsidRDefault="00F04A13" w:rsidP="00F04A13">
            <w:pPr>
              <w:pStyle w:val="a5"/>
              <w:ind w:left="318"/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0F7CDD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0F7CDD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0F7CDD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</w:tcPr>
          <w:p w:rsidR="000F7CDD" w:rsidRPr="000F7CDD" w:rsidRDefault="000F7CDD" w:rsidP="000F7C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proofErr w:type="spellStart"/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зучение</w:t>
            </w:r>
            <w:proofErr w:type="spellEnd"/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2C5ED6" w:rsidRPr="000F7CDD" w:rsidRDefault="000F7CDD" w:rsidP="000F7C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2C5ED6" w:rsidTr="00F04A13">
        <w:trPr>
          <w:trHeight w:val="276"/>
        </w:trPr>
        <w:tc>
          <w:tcPr>
            <w:tcW w:w="1242" w:type="dxa"/>
            <w:vMerge/>
          </w:tcPr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/>
          </w:tcPr>
          <w:p w:rsidR="002C5ED6" w:rsidRPr="0065074E" w:rsidRDefault="002C5ED6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 w:val="restart"/>
          </w:tcPr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опрос, собеседование, </w:t>
            </w:r>
          </w:p>
          <w:p w:rsidR="002C5ED6" w:rsidRPr="002C5ED6" w:rsidRDefault="009970B1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беседа</w:t>
            </w:r>
            <w:r w:rsidR="002C5ED6"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дискуссия</w:t>
            </w:r>
          </w:p>
        </w:tc>
        <w:tc>
          <w:tcPr>
            <w:tcW w:w="3827" w:type="dxa"/>
            <w:vMerge/>
          </w:tcPr>
          <w:p w:rsidR="002C5ED6" w:rsidRDefault="002C5ED6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2C5ED6" w:rsidTr="00F04A13">
        <w:trPr>
          <w:trHeight w:val="2805"/>
        </w:trPr>
        <w:tc>
          <w:tcPr>
            <w:tcW w:w="1242" w:type="dxa"/>
          </w:tcPr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2C5ED6" w:rsidRPr="0065074E" w:rsidRDefault="002C5ED6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/>
          </w:tcPr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2C5ED6" w:rsidRDefault="002C5ED6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2C5ED6" w:rsidTr="00F04A13">
        <w:trPr>
          <w:trHeight w:val="1320"/>
        </w:trPr>
        <w:tc>
          <w:tcPr>
            <w:tcW w:w="1242" w:type="dxa"/>
          </w:tcPr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 w:val="restart"/>
          </w:tcPr>
          <w:p w:rsidR="002C5ED6" w:rsidRPr="0065074E" w:rsidRDefault="00E10385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</w:t>
            </w:r>
            <w:r w:rsidR="008D1017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Самостоятельное проведение УТЗ студентом. Задачи:  развитие силовых качеств в ИВС; обучение тактическим действиям в ИВС. Срочный </w:t>
            </w:r>
            <w:proofErr w:type="gramStart"/>
            <w:r w:rsidR="008D1017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="008D1017">
              <w:rPr>
                <w:rFonts w:ascii="Times New Roman" w:hAnsi="Times New Roman" w:cs="Times New Roman"/>
                <w:sz w:val="28"/>
                <w:szCs w:val="28"/>
              </w:rPr>
              <w:t xml:space="preserve"> состоянием</w:t>
            </w:r>
            <w:r w:rsidR="000D4BB4">
              <w:rPr>
                <w:rFonts w:ascii="Times New Roman" w:hAnsi="Times New Roman" w:cs="Times New Roman"/>
                <w:sz w:val="28"/>
                <w:szCs w:val="28"/>
              </w:rPr>
              <w:t xml:space="preserve"> переносимости физических нагрузок, восстановления и пауз</w:t>
            </w:r>
          </w:p>
          <w:p w:rsidR="002F79BA" w:rsidRPr="0065074E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соответствующие знания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65074E" w:rsidRDefault="002F79BA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Вопросы: </w:t>
            </w:r>
          </w:p>
          <w:p w:rsidR="002F79BA" w:rsidRDefault="002F79BA" w:rsidP="002F79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="000D4BB4">
              <w:rPr>
                <w:rFonts w:ascii="Times New Roman" w:hAnsi="Times New Roman" w:cs="Times New Roman"/>
                <w:sz w:val="28"/>
                <w:szCs w:val="28"/>
              </w:rPr>
              <w:t>Учебно-тренировочный процесс в ИВС.</w:t>
            </w:r>
          </w:p>
          <w:p w:rsidR="002F79BA" w:rsidRPr="0065074E" w:rsidRDefault="000D4BB4" w:rsidP="00713FF4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2F79BA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.Тестирование по пройденным темам.</w:t>
            </w:r>
          </w:p>
        </w:tc>
        <w:tc>
          <w:tcPr>
            <w:tcW w:w="1985" w:type="dxa"/>
          </w:tcPr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Лекция с </w:t>
            </w:r>
          </w:p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proofErr w:type="spellStart"/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зучение</w:t>
            </w:r>
            <w:proofErr w:type="spellEnd"/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2C5ED6" w:rsidRDefault="000115DD" w:rsidP="000115DD">
            <w:pPr>
              <w:tabs>
                <w:tab w:val="left" w:pos="3152"/>
                <w:tab w:val="left" w:pos="3186"/>
              </w:tabs>
              <w:ind w:left="34" w:right="34" w:hanging="34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2C5ED6" w:rsidTr="00F04A13">
        <w:trPr>
          <w:trHeight w:val="1155"/>
        </w:trPr>
        <w:tc>
          <w:tcPr>
            <w:tcW w:w="1242" w:type="dxa"/>
          </w:tcPr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2C5ED6" w:rsidRPr="0065074E" w:rsidRDefault="002C5ED6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опрос, собеседование, </w:t>
            </w:r>
          </w:p>
          <w:p w:rsidR="002C5ED6" w:rsidRPr="002C5ED6" w:rsidRDefault="009970B1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беседа</w:t>
            </w:r>
            <w:r w:rsidR="002C5ED6"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дискуссия</w:t>
            </w:r>
          </w:p>
        </w:tc>
        <w:tc>
          <w:tcPr>
            <w:tcW w:w="3827" w:type="dxa"/>
            <w:vMerge/>
          </w:tcPr>
          <w:p w:rsidR="002C5ED6" w:rsidRDefault="002C5ED6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461"/>
        </w:trPr>
        <w:tc>
          <w:tcPr>
            <w:tcW w:w="1242" w:type="dxa"/>
            <w:vMerge w:val="restart"/>
          </w:tcPr>
          <w:p w:rsidR="008040BE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>Лекционное</w:t>
            </w:r>
          </w:p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 w:val="restart"/>
          </w:tcPr>
          <w:p w:rsidR="002F79BA" w:rsidRPr="0065074E" w:rsidRDefault="00E10385" w:rsidP="002F79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 3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="000D4BB4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Самостоятельное проведение УТЗ студентом. Задачи:  развитие ловкости в ИВС; совершенствование приема техники в ИВС. Срочный </w:t>
            </w:r>
            <w:proofErr w:type="gramStart"/>
            <w:r w:rsidR="000D4BB4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="000D4BB4">
              <w:rPr>
                <w:rFonts w:ascii="Times New Roman" w:hAnsi="Times New Roman" w:cs="Times New Roman"/>
                <w:sz w:val="28"/>
                <w:szCs w:val="28"/>
              </w:rPr>
              <w:t xml:space="preserve"> состоянием переносимости физических нагрузок, восстановления и пауз.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2F79BA" w:rsidRPr="00713FF4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соответствующие знания студентов по предмету, развить инициативу, творческую активность, вооружить </w:t>
            </w:r>
            <w:r w:rsidRPr="00713FF4">
              <w:rPr>
                <w:rFonts w:ascii="Times New Roman" w:eastAsia="Calibri" w:hAnsi="Times New Roman" w:cs="Times New Roman"/>
                <w:sz w:val="28"/>
                <w:szCs w:val="28"/>
              </w:rPr>
              <w:t>будущего специалиста методами и средствами научного познания</w:t>
            </w:r>
            <w:r w:rsidRPr="00713FF4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713FF4" w:rsidRDefault="002F79BA" w:rsidP="002F79BA">
            <w:pPr>
              <w:ind w:lef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3F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713FF4" w:rsidRPr="000D4BB4" w:rsidRDefault="000D4BB4" w:rsidP="000D4BB4">
            <w:pPr>
              <w:pStyle w:val="a5"/>
              <w:ind w:left="17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1Требования к квалификационной характеристике педагогических и спортивных способностей педагога-тренера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..</w:t>
            </w:r>
            <w:r w:rsidR="00713FF4" w:rsidRPr="000D4BB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gramEnd"/>
          </w:p>
          <w:p w:rsidR="008040BE" w:rsidRPr="00713FF4" w:rsidRDefault="000D4BB4" w:rsidP="00713F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 w:rsidR="00713FF4" w:rsidRPr="00713FF4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proofErr w:type="spellStart"/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proofErr w:type="spellEnd"/>
            <w:r w:rsidR="008040BE" w:rsidRPr="00713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  <w:proofErr w:type="spellEnd"/>
          </w:p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040BE" w:rsidRPr="002C5ED6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8040BE" w:rsidRPr="002C5ED6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8040BE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proofErr w:type="spellStart"/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зучение</w:t>
            </w:r>
            <w:proofErr w:type="spellEnd"/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8040BE" w:rsidRDefault="000115DD" w:rsidP="00A92F6A">
            <w:pPr>
              <w:ind w:right="176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наблюдение  за передовым опытом физкультурной и спортивной работы.</w:t>
            </w:r>
          </w:p>
        </w:tc>
      </w:tr>
      <w:tr w:rsidR="008040BE" w:rsidTr="00F04A13">
        <w:trPr>
          <w:trHeight w:val="276"/>
        </w:trPr>
        <w:tc>
          <w:tcPr>
            <w:tcW w:w="1242" w:type="dxa"/>
            <w:vMerge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8040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 w:val="restart"/>
          </w:tcPr>
          <w:p w:rsidR="008040BE" w:rsidRPr="008040BE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собеседование, </w:t>
            </w:r>
          </w:p>
          <w:p w:rsidR="008040BE" w:rsidRPr="008040BE" w:rsidRDefault="009970B1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беседы</w:t>
            </w:r>
            <w:r w:rsidR="008040BE"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тестирование</w:t>
            </w: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461"/>
        </w:trPr>
        <w:tc>
          <w:tcPr>
            <w:tcW w:w="1242" w:type="dxa"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8040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652"/>
        </w:trPr>
        <w:tc>
          <w:tcPr>
            <w:tcW w:w="1242" w:type="dxa"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8080" w:type="dxa"/>
            <w:gridSpan w:val="3"/>
            <w:vMerge w:val="restart"/>
          </w:tcPr>
          <w:p w:rsidR="002F79BA" w:rsidRPr="0065074E" w:rsidRDefault="00E10385" w:rsidP="002F79B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65074E">
              <w:rPr>
                <w:sz w:val="28"/>
                <w:szCs w:val="28"/>
              </w:rPr>
              <w:t>Практическое занятие 4.</w:t>
            </w:r>
            <w:r w:rsidR="000D4BB4">
              <w:rPr>
                <w:sz w:val="28"/>
                <w:szCs w:val="28"/>
                <w:lang w:val="kk-KZ"/>
              </w:rPr>
              <w:t xml:space="preserve"> Организация и проведение занятий направленных на развитие функциональной подготовки в спорте и ФК. Срочный контроль за состоянием переносимости физических нагрузок, восстановления и пауз</w:t>
            </w:r>
            <w:r w:rsidR="00D97856">
              <w:rPr>
                <w:sz w:val="28"/>
                <w:szCs w:val="28"/>
                <w:lang w:val="kk-KZ"/>
              </w:rPr>
              <w:t xml:space="preserve"> отдыха</w:t>
            </w:r>
            <w:r w:rsidR="000D4BB4">
              <w:rPr>
                <w:sz w:val="28"/>
                <w:szCs w:val="28"/>
                <w:lang w:val="kk-KZ"/>
              </w:rPr>
              <w:t>.</w:t>
            </w:r>
          </w:p>
          <w:p w:rsidR="002F79BA" w:rsidRPr="0065074E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65074E" w:rsidRDefault="002F79BA" w:rsidP="002F79B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65074E">
              <w:rPr>
                <w:sz w:val="28"/>
                <w:szCs w:val="28"/>
                <w:lang w:val="kk-KZ"/>
              </w:rPr>
              <w:t>Вопросы:</w:t>
            </w:r>
          </w:p>
          <w:p w:rsidR="00713FF4" w:rsidRDefault="00713FF4" w:rsidP="00713FF4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63FE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0D4B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Организация, формы и методы тренировки в ИВС.</w:t>
            </w:r>
            <w:r w:rsidR="000D4BB4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8040BE" w:rsidRPr="00713FF4" w:rsidRDefault="000D4BB4" w:rsidP="00713FF4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 w:rsidR="00713FF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proofErr w:type="spellStart"/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proofErr w:type="spellEnd"/>
            <w:r w:rsidR="008040BE" w:rsidRPr="00713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  <w:proofErr w:type="spellEnd"/>
          </w:p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proofErr w:type="spellStart"/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зучение</w:t>
            </w:r>
            <w:proofErr w:type="spellEnd"/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8040BE" w:rsidRDefault="000115DD" w:rsidP="000115DD">
            <w:pP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8040BE" w:rsidTr="00F04A13">
        <w:trPr>
          <w:trHeight w:val="442"/>
        </w:trPr>
        <w:tc>
          <w:tcPr>
            <w:tcW w:w="1242" w:type="dxa"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Семинарское/Парктисеское</w:t>
            </w: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040BE" w:rsidRP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собеседование, </w:t>
            </w:r>
          </w:p>
          <w:p w:rsidR="008040BE" w:rsidRPr="008040BE" w:rsidRDefault="009970B1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беседы</w:t>
            </w:r>
            <w:r w:rsidR="008040BE"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тестирование, творческие задания</w:t>
            </w: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154"/>
        </w:trPr>
        <w:tc>
          <w:tcPr>
            <w:tcW w:w="1242" w:type="dxa"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Лекционное </w:t>
            </w:r>
          </w:p>
        </w:tc>
        <w:tc>
          <w:tcPr>
            <w:tcW w:w="8080" w:type="dxa"/>
            <w:gridSpan w:val="3"/>
            <w:vMerge w:val="restart"/>
          </w:tcPr>
          <w:p w:rsidR="002F79BA" w:rsidRPr="0065074E" w:rsidRDefault="00E10385" w:rsidP="002F79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0D4BB4">
              <w:rPr>
                <w:rFonts w:ascii="Times New Roman" w:hAnsi="Times New Roman" w:cs="Times New Roman"/>
                <w:sz w:val="28"/>
                <w:szCs w:val="28"/>
              </w:rPr>
              <w:t>.Самостоятельное проведение УТЗ. Студентом. Задачи:  развитие гибкости в ИВС; совершенствование тактическим действиям</w:t>
            </w:r>
            <w:r w:rsidR="00D97856">
              <w:rPr>
                <w:rFonts w:ascii="Times New Roman" w:hAnsi="Times New Roman" w:cs="Times New Roman"/>
                <w:sz w:val="28"/>
                <w:szCs w:val="28"/>
              </w:rPr>
              <w:t xml:space="preserve"> в ИВС. Срочный </w:t>
            </w:r>
            <w:proofErr w:type="gramStart"/>
            <w:r w:rsidR="00D97856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="00D97856">
              <w:rPr>
                <w:rFonts w:ascii="Times New Roman" w:hAnsi="Times New Roman" w:cs="Times New Roman"/>
                <w:sz w:val="28"/>
                <w:szCs w:val="28"/>
              </w:rPr>
              <w:t xml:space="preserve"> состоянием переносимости физических нагрузок, восстановления и пауз отдыха.</w:t>
            </w:r>
          </w:p>
          <w:p w:rsidR="002F79BA" w:rsidRPr="0065074E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65074E" w:rsidRDefault="002F79BA" w:rsidP="002F79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Вопросы:</w:t>
            </w:r>
          </w:p>
          <w:p w:rsidR="002F79BA" w:rsidRPr="00D97856" w:rsidRDefault="00D97856" w:rsidP="00D978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1.Факторы тренировочной нагрузки в ИВС.</w:t>
            </w:r>
          </w:p>
          <w:p w:rsidR="002F79BA" w:rsidRPr="00D97856" w:rsidRDefault="00D97856" w:rsidP="00D97856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Pr="00D978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Тестирование по пройденному материалу.</w:t>
            </w:r>
          </w:p>
          <w:p w:rsidR="00F66865" w:rsidRPr="0065074E" w:rsidRDefault="00F66865" w:rsidP="002F79BA">
            <w:pP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Лекция с </w:t>
            </w:r>
          </w:p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proofErr w:type="spellStart"/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зучение</w:t>
            </w:r>
            <w:proofErr w:type="spellEnd"/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8040BE" w:rsidRDefault="000115DD" w:rsidP="000115DD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тение  учебников  и  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8040BE" w:rsidTr="00F04A13">
        <w:trPr>
          <w:trHeight w:val="115"/>
        </w:trPr>
        <w:tc>
          <w:tcPr>
            <w:tcW w:w="1242" w:type="dxa"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040BE" w:rsidRP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коллоквиум</w:t>
            </w: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Pr="008040BE" w:rsidRDefault="009970B1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беседы</w:t>
            </w:r>
            <w:r w:rsidR="008040BE"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творческие задания</w:t>
            </w: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135"/>
        </w:trPr>
        <w:tc>
          <w:tcPr>
            <w:tcW w:w="1242" w:type="dxa"/>
            <w:vMerge w:val="restart"/>
          </w:tcPr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Лекционное </w:t>
            </w:r>
          </w:p>
        </w:tc>
        <w:tc>
          <w:tcPr>
            <w:tcW w:w="8080" w:type="dxa"/>
            <w:gridSpan w:val="3"/>
            <w:vMerge w:val="restart"/>
          </w:tcPr>
          <w:p w:rsidR="002F79BA" w:rsidRPr="0065074E" w:rsidRDefault="00E10385" w:rsidP="008040BE">
            <w:pPr>
              <w:ind w:left="11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D97856">
              <w:rPr>
                <w:rFonts w:ascii="Times New Roman" w:hAnsi="Times New Roman" w:cs="Times New Roman"/>
                <w:sz w:val="28"/>
                <w:szCs w:val="28"/>
              </w:rPr>
              <w:t xml:space="preserve">. Организация и проведение занятий направленных на развитие функциональной подготовки в ИВС. Срочный </w:t>
            </w:r>
            <w:proofErr w:type="gramStart"/>
            <w:r w:rsidR="00D97856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="00D97856">
              <w:rPr>
                <w:rFonts w:ascii="Times New Roman" w:hAnsi="Times New Roman" w:cs="Times New Roman"/>
                <w:sz w:val="28"/>
                <w:szCs w:val="28"/>
              </w:rPr>
              <w:t xml:space="preserve"> состоянием переносимости физических нагрузок, восстановления и пауз отдыха. Оценка уровня функциональной подготовленности спортсменов.</w:t>
            </w:r>
          </w:p>
          <w:p w:rsidR="002F79BA" w:rsidRPr="0065074E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65074E" w:rsidRDefault="002F79BA" w:rsidP="008040BE">
            <w:pPr>
              <w:ind w:left="11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D97856" w:rsidRDefault="00D97856" w:rsidP="00D97856">
            <w:pPr>
              <w:pStyle w:val="a5"/>
              <w:ind w:left="4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1.Методы воспитания двигательных и морально-волевых, психологических качеств.</w:t>
            </w:r>
          </w:p>
          <w:p w:rsidR="00E95D60" w:rsidRPr="00D97856" w:rsidRDefault="00D97856" w:rsidP="00D97856">
            <w:pPr>
              <w:pStyle w:val="a5"/>
              <w:ind w:left="47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2.Тестирование по пройденному материалу.</w:t>
            </w:r>
            <w:r w:rsidR="00E10385" w:rsidRPr="00D978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proofErr w:type="spellStart"/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зучение</w:t>
            </w:r>
            <w:proofErr w:type="spellEnd"/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8040BE" w:rsidRPr="008040BE" w:rsidRDefault="000115DD" w:rsidP="000115DD">
            <w:pPr>
              <w:ind w:right="34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8040BE" w:rsidTr="00F04A13">
        <w:trPr>
          <w:trHeight w:val="276"/>
        </w:trPr>
        <w:tc>
          <w:tcPr>
            <w:tcW w:w="1242" w:type="dxa"/>
            <w:vMerge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 w:val="restart"/>
          </w:tcPr>
          <w:p w:rsidR="008040BE" w:rsidRP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коллоквиум</w:t>
            </w: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Pr="008040BE" w:rsidRDefault="009970B1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беседы</w:t>
            </w:r>
            <w:r w:rsidR="008040BE"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творческие задания</w:t>
            </w: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154"/>
        </w:trPr>
        <w:tc>
          <w:tcPr>
            <w:tcW w:w="1242" w:type="dxa"/>
          </w:tcPr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F44C12" w:rsidTr="00F04A13">
        <w:trPr>
          <w:trHeight w:val="154"/>
        </w:trPr>
        <w:tc>
          <w:tcPr>
            <w:tcW w:w="1242" w:type="dxa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Лекционное </w:t>
            </w:r>
          </w:p>
        </w:tc>
        <w:tc>
          <w:tcPr>
            <w:tcW w:w="8080" w:type="dxa"/>
            <w:gridSpan w:val="3"/>
            <w:vMerge w:val="restart"/>
          </w:tcPr>
          <w:p w:rsidR="00E95D60" w:rsidRPr="0065074E" w:rsidRDefault="00E10385" w:rsidP="00E95D6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</w:t>
            </w:r>
            <w:r w:rsidR="00D978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7. Организация и проведение занятий </w:t>
            </w:r>
            <w:r w:rsidR="00D978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направленных на развитие психологической подготовки в спорте и ФК. Срочный психологический контроль  за состоянием переносимомти физических нагрузок. </w:t>
            </w:r>
          </w:p>
          <w:p w:rsidR="003566CD" w:rsidRPr="0065074E" w:rsidRDefault="003566CD" w:rsidP="003566CD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E95D60" w:rsidRPr="0065074E" w:rsidRDefault="003566CD" w:rsidP="00F44C12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Вопросы:</w:t>
            </w:r>
          </w:p>
          <w:p w:rsidR="003566CD" w:rsidRPr="00D97856" w:rsidRDefault="00677846" w:rsidP="00D97856">
            <w:pPr>
              <w:pStyle w:val="a5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Планирование многолетней подготовки в ИВС.</w:t>
            </w:r>
            <w:r w:rsidR="003566CD" w:rsidRPr="00D9785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3566CD" w:rsidRPr="0065074E" w:rsidRDefault="00677846" w:rsidP="003566CD">
            <w:pPr>
              <w:pStyle w:val="a5"/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2.Тестирование по пройденному материалу.</w:t>
            </w:r>
          </w:p>
        </w:tc>
        <w:tc>
          <w:tcPr>
            <w:tcW w:w="1985" w:type="dxa"/>
          </w:tcPr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Лекция с </w:t>
            </w:r>
          </w:p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мультимедийны</w:t>
            </w: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м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И</w:t>
            </w:r>
            <w:proofErr w:type="spellStart"/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зучение</w:t>
            </w:r>
            <w:proofErr w:type="spellEnd"/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программного материала  по  рекомендуемой  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F04A13">
        <w:trPr>
          <w:trHeight w:val="154"/>
        </w:trPr>
        <w:tc>
          <w:tcPr>
            <w:tcW w:w="1242" w:type="dxa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8040BE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коллоквиум</w:t>
            </w: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F44C12" w:rsidRPr="008040BE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диалог,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творческие задания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F44C12" w:rsidTr="00FB7AC4">
        <w:trPr>
          <w:trHeight w:val="154"/>
        </w:trPr>
        <w:tc>
          <w:tcPr>
            <w:tcW w:w="15134" w:type="dxa"/>
            <w:gridSpan w:val="6"/>
          </w:tcPr>
          <w:p w:rsidR="00F44C12" w:rsidRPr="0065074E" w:rsidRDefault="00677846" w:rsidP="00F44C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Модуль ІІ.Планирование подготовки в ИВС.</w:t>
            </w:r>
          </w:p>
          <w:p w:rsidR="00F44C12" w:rsidRPr="0065074E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</w:tr>
      <w:tr w:rsidR="00F44C12" w:rsidTr="002971FA">
        <w:trPr>
          <w:trHeight w:val="136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0F0102" w:rsidRPr="0065074E" w:rsidRDefault="00E10385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</w:t>
            </w:r>
            <w:r w:rsidR="006778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 Технология разработки и форма перспективного планирования в ИВС.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0F0102" w:rsidRPr="0065074E" w:rsidRDefault="000F0102" w:rsidP="000F0102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0F0102" w:rsidRPr="0065074E" w:rsidRDefault="000F0102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E95D60" w:rsidRDefault="00677846" w:rsidP="00677846">
            <w:pPr>
              <w:pStyle w:val="a5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Технология разработки и формы перспективного планирования в ИВС.</w:t>
            </w:r>
          </w:p>
          <w:p w:rsidR="00677846" w:rsidRPr="00677846" w:rsidRDefault="00677846" w:rsidP="00677846">
            <w:pPr>
              <w:pStyle w:val="a5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Тестирование по пройденному материалу.</w:t>
            </w:r>
          </w:p>
          <w:p w:rsidR="00E95D60" w:rsidRPr="0065074E" w:rsidRDefault="00E95D60" w:rsidP="00E95D60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proofErr w:type="spellStart"/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зучение</w:t>
            </w:r>
            <w:proofErr w:type="spellEnd"/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методической литературы, знакомство с первоисточниками и 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8040BE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коллоквиум</w:t>
            </w: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F44C12" w:rsidRPr="008040BE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диалог,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творческие задания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E10385" w:rsidTr="00FB7AC4">
        <w:trPr>
          <w:trHeight w:val="154"/>
        </w:trPr>
        <w:tc>
          <w:tcPr>
            <w:tcW w:w="15134" w:type="dxa"/>
            <w:gridSpan w:val="6"/>
          </w:tcPr>
          <w:p w:rsidR="00E10385" w:rsidRPr="0065074E" w:rsidRDefault="00E10385" w:rsidP="000115D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Модуль ІІІ.</w:t>
            </w:r>
            <w:r w:rsidRPr="006507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77846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 разработки и форма оперативного планирования в ИВС.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E076F2" w:rsidRPr="0065074E" w:rsidRDefault="00E10385" w:rsidP="00E076F2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</w:t>
            </w:r>
            <w:r w:rsidR="006778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Самостоятельное проведение УТЗ студентом. Задачи:  развитие скорости в ИВС;  Совершенствование тактическим действиям в ИВС.</w:t>
            </w:r>
          </w:p>
          <w:p w:rsidR="00E076F2" w:rsidRPr="0065074E" w:rsidRDefault="00E076F2" w:rsidP="00E076F2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E076F2" w:rsidRPr="0065074E" w:rsidRDefault="00E076F2" w:rsidP="00E076F2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Вопросы:</w:t>
            </w:r>
          </w:p>
          <w:p w:rsidR="00677846" w:rsidRPr="00677846" w:rsidRDefault="00677846" w:rsidP="00677846">
            <w:pPr>
              <w:pStyle w:val="a5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Технология разработки и форма оперативного планирования в ИВС</w:t>
            </w:r>
          </w:p>
          <w:p w:rsidR="008845C6" w:rsidRPr="00677846" w:rsidRDefault="00677846" w:rsidP="00677846">
            <w:pPr>
              <w:ind w:left="360"/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2.Тестир</w:t>
            </w:r>
            <w:r w:rsidR="008845C6" w:rsidRPr="00677846"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ование по пройденным темам</w:t>
            </w:r>
          </w:p>
        </w:tc>
        <w:tc>
          <w:tcPr>
            <w:tcW w:w="1985" w:type="dxa"/>
          </w:tcPr>
          <w:p w:rsidR="00F44C12" w:rsidRPr="002C5ED6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F44C12" w:rsidRPr="002C5ED6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proofErr w:type="spellStart"/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зучение</w:t>
            </w:r>
            <w:proofErr w:type="spellEnd"/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опрос, собеседо-</w:t>
            </w:r>
          </w:p>
          <w:p w:rsidR="00F44C12" w:rsidRP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вание, дискуссия, твор-</w:t>
            </w:r>
          </w:p>
          <w:p w:rsid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ческие задания 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E10385" w:rsidRPr="0065074E" w:rsidRDefault="00E10385" w:rsidP="00E10385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10. </w:t>
            </w:r>
            <w:r w:rsidR="00D923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Составить план перспективного планирования спортивной подготовки на год.</w:t>
            </w:r>
          </w:p>
          <w:p w:rsidR="006144D1" w:rsidRPr="0065074E" w:rsidRDefault="006144D1" w:rsidP="006144D1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соответствующие знания студентов по предмету, развить инициативу,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6144D1" w:rsidRPr="0065074E" w:rsidRDefault="002971FA" w:rsidP="006144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  <w:r w:rsidR="006144D1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опросы:</w:t>
            </w:r>
          </w:p>
          <w:p w:rsidR="006144D1" w:rsidRPr="00D92303" w:rsidRDefault="00D92303" w:rsidP="00D92303">
            <w:pPr>
              <w:pStyle w:val="a5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Технология разработки и форма перспективного планирования в ИВС.  </w:t>
            </w:r>
          </w:p>
          <w:p w:rsidR="00F44C12" w:rsidRPr="0065074E" w:rsidRDefault="00F44C12" w:rsidP="006144D1">
            <w:pPr>
              <w:pStyle w:val="a5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proofErr w:type="spellStart"/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proofErr w:type="spellEnd"/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  <w:proofErr w:type="spellEnd"/>
          </w:p>
        </w:tc>
        <w:tc>
          <w:tcPr>
            <w:tcW w:w="1985" w:type="dxa"/>
          </w:tcPr>
          <w:p w:rsidR="00F44C12" w:rsidRPr="002C5ED6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Лекция с </w:t>
            </w:r>
          </w:p>
          <w:p w:rsidR="00F44C12" w:rsidRPr="002C5ED6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proofErr w:type="spellStart"/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зучение</w:t>
            </w:r>
            <w:proofErr w:type="spellEnd"/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программного материала  по  рекомендуемой  учебной  и  научно-методической  литературе,  составление  аналитических докладов, 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ind w:right="34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</w:t>
            </w: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>Практическое</w:t>
            </w: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собеседо-</w:t>
            </w:r>
          </w:p>
          <w:p w:rsid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вание, дискуссия, </w:t>
            </w: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тестирование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E10385" w:rsidTr="00FB7AC4">
        <w:trPr>
          <w:trHeight w:val="154"/>
        </w:trPr>
        <w:tc>
          <w:tcPr>
            <w:tcW w:w="15134" w:type="dxa"/>
            <w:gridSpan w:val="6"/>
          </w:tcPr>
          <w:p w:rsidR="00E10385" w:rsidRPr="0065074E" w:rsidRDefault="00E10385" w:rsidP="00E103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Модуль</w:t>
            </w:r>
            <w:r w:rsidR="00677846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kk-KZ"/>
              </w:rPr>
              <w:t xml:space="preserve"> іу</w:t>
            </w:r>
            <w:r w:rsidRPr="0065074E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kk-KZ"/>
              </w:rPr>
              <w:t xml:space="preserve">. </w:t>
            </w:r>
            <w:r w:rsidR="00D92303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kk-KZ"/>
              </w:rPr>
              <w:t>Учебно-тренировочный процесс в ИВС.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E10385" w:rsidRPr="0065074E" w:rsidRDefault="00E10385" w:rsidP="00E10385">
            <w:pPr>
              <w:pStyle w:val="a5"/>
              <w:ind w:left="3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Практическое занятие 11. </w:t>
            </w:r>
            <w:r w:rsidR="00D92303">
              <w:rPr>
                <w:rFonts w:ascii="Times New Roman" w:hAnsi="Times New Roman" w:cs="Times New Roman"/>
                <w:sz w:val="28"/>
                <w:szCs w:val="28"/>
              </w:rPr>
              <w:t>Составить план оперативного планирования на 21 года.</w:t>
            </w:r>
          </w:p>
          <w:p w:rsidR="004C2649" w:rsidRPr="0065074E" w:rsidRDefault="004C2649" w:rsidP="004C2649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4C2649" w:rsidRPr="0065074E" w:rsidRDefault="004C2649" w:rsidP="00E10385">
            <w:pPr>
              <w:pStyle w:val="a5"/>
              <w:ind w:left="3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4C2649" w:rsidRPr="00D92303" w:rsidRDefault="00D92303" w:rsidP="00D92303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Составить план-конспект в УТЗ в ИВС</w:t>
            </w:r>
          </w:p>
          <w:p w:rsidR="00F44C12" w:rsidRPr="0065074E" w:rsidRDefault="00F44C12" w:rsidP="00BA5598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proofErr w:type="spellStart"/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proofErr w:type="spellEnd"/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  <w:proofErr w:type="spellEnd"/>
          </w:p>
        </w:tc>
        <w:tc>
          <w:tcPr>
            <w:tcW w:w="1985" w:type="dxa"/>
          </w:tcPr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proofErr w:type="spellStart"/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зучение</w:t>
            </w:r>
            <w:proofErr w:type="spellEnd"/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ind w:right="34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методической литературы, знакомство с первоисточниками и авторскими работами, библиографирование изученной литературы, ее конспектирование, 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собеседо-</w:t>
            </w:r>
          </w:p>
          <w:p w:rsidR="00F44C12" w:rsidRP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вание, </w:t>
            </w:r>
            <w:r w:rsidRPr="0043105A">
              <w:rPr>
                <w:rFonts w:ascii="Times New Roman" w:hAnsi="Times New Roman"/>
                <w:sz w:val="24"/>
                <w:szCs w:val="24"/>
                <w:lang w:val="en-US"/>
              </w:rPr>
              <w:t>Case</w:t>
            </w:r>
            <w:r w:rsidRPr="0043105A">
              <w:rPr>
                <w:rFonts w:ascii="Times New Roman" w:hAnsi="Times New Roman"/>
                <w:sz w:val="24"/>
                <w:szCs w:val="24"/>
              </w:rPr>
              <w:t>-</w:t>
            </w:r>
            <w:r w:rsidRPr="0043105A">
              <w:rPr>
                <w:rFonts w:ascii="Times New Roman" w:hAnsi="Times New Roman"/>
                <w:sz w:val="24"/>
                <w:szCs w:val="24"/>
                <w:lang w:val="en-US"/>
              </w:rPr>
              <w:t>study</w:t>
            </w: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дискуссия, </w:t>
            </w: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тестирование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E10385" w:rsidTr="00FB7AC4">
        <w:trPr>
          <w:trHeight w:val="154"/>
        </w:trPr>
        <w:tc>
          <w:tcPr>
            <w:tcW w:w="15134" w:type="dxa"/>
            <w:gridSpan w:val="6"/>
          </w:tcPr>
          <w:p w:rsidR="00E10385" w:rsidRPr="0065074E" w:rsidRDefault="00E10385" w:rsidP="004C264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kk-KZ"/>
              </w:rPr>
              <w:lastRenderedPageBreak/>
              <w:t>м</w:t>
            </w:r>
            <w:r w:rsidRPr="006507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одуль</w:t>
            </w:r>
            <w:r w:rsidR="00677846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en-US"/>
              </w:rPr>
              <w:t>V</w:t>
            </w:r>
            <w:r w:rsidRPr="0065074E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kk-KZ"/>
              </w:rPr>
              <w:t>.</w:t>
            </w:r>
            <w:r w:rsidR="00D92303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kk-KZ"/>
              </w:rPr>
              <w:t>Основы спортивной тренировки.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4C2649" w:rsidRPr="00713FF4" w:rsidRDefault="00E10385" w:rsidP="00E103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  <w:r w:rsidR="00D92303">
              <w:rPr>
                <w:rFonts w:ascii="Times New Roman" w:hAnsi="Times New Roman" w:cs="Times New Roman"/>
                <w:sz w:val="28"/>
                <w:szCs w:val="28"/>
              </w:rPr>
              <w:t>. Организация и проведение педагогического контроля в ИВС.</w:t>
            </w:r>
          </w:p>
          <w:p w:rsidR="004C2649" w:rsidRPr="0065074E" w:rsidRDefault="004C2649" w:rsidP="004C2649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4C2649" w:rsidRPr="0065074E" w:rsidRDefault="004C2649" w:rsidP="00E103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4C2649" w:rsidRPr="0065074E" w:rsidRDefault="00D92303" w:rsidP="004C2649">
            <w:pPr>
              <w:pStyle w:val="a5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ИВС.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44C12" w:rsidRPr="0065074E" w:rsidRDefault="00F44C12" w:rsidP="004C2649">
            <w:pPr>
              <w:pStyle w:val="a5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proofErr w:type="spellStart"/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proofErr w:type="spellEnd"/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  <w:proofErr w:type="spellEnd"/>
          </w:p>
        </w:tc>
        <w:tc>
          <w:tcPr>
            <w:tcW w:w="1985" w:type="dxa"/>
          </w:tcPr>
          <w:p w:rsidR="00F44C12" w:rsidRPr="004C2649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F44C12" w:rsidRPr="004C2649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F44C12" w:rsidRPr="004C2649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proofErr w:type="spellStart"/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зучение</w:t>
            </w:r>
            <w:proofErr w:type="spellEnd"/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tabs>
                <w:tab w:val="left" w:pos="3577"/>
              </w:tabs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4C2649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собеседо-</w:t>
            </w:r>
          </w:p>
          <w:p w:rsidR="00F44C12" w:rsidRPr="004C2649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вание, </w:t>
            </w:r>
            <w:r w:rsidRPr="004C26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Case</w:t>
            </w:r>
            <w:r w:rsidRPr="004C26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C26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study</w:t>
            </w: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 </w:t>
            </w:r>
          </w:p>
          <w:p w:rsidR="00F44C12" w:rsidRPr="004C2649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дискуссия, тестирование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7F1242" w:rsidRPr="0065074E" w:rsidRDefault="00E10385" w:rsidP="007F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</w:t>
            </w: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Самоконтроль в спорте</w:t>
            </w:r>
          </w:p>
          <w:p w:rsidR="004C2649" w:rsidRPr="0065074E" w:rsidRDefault="004C2649" w:rsidP="004C2649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4C2649" w:rsidRPr="0065074E" w:rsidRDefault="004C2649" w:rsidP="007F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4C2649" w:rsidRPr="0065074E" w:rsidRDefault="00713FF4" w:rsidP="007F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1.Ведение дневника само</w:t>
            </w:r>
            <w:r w:rsidR="004C2649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контроля</w:t>
            </w:r>
          </w:p>
          <w:p w:rsidR="00F44C12" w:rsidRPr="00820A69" w:rsidRDefault="004C2649" w:rsidP="007F1242">
            <w:pPr>
              <w:rPr>
                <w:rFonts w:ascii="Times New Roman" w:hAnsi="Times New Roman" w:cs="Times New Roman"/>
                <w:color w:val="242A2F"/>
                <w:sz w:val="28"/>
                <w:szCs w:val="28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</w:t>
            </w:r>
            <w:r w:rsidR="00F44C12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proofErr w:type="spellStart"/>
            <w:r w:rsidR="00F44C12"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proofErr w:type="spellEnd"/>
            <w:r w:rsidR="00F44C12"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44C12"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  <w:proofErr w:type="spellEnd"/>
            <w:r w:rsidR="00820A69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</w:p>
        </w:tc>
        <w:tc>
          <w:tcPr>
            <w:tcW w:w="1985" w:type="dxa"/>
          </w:tcPr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Лекция с </w:t>
            </w:r>
          </w:p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proofErr w:type="spellStart"/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зучение</w:t>
            </w:r>
            <w:proofErr w:type="spellEnd"/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ind w:left="33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собеседо</w:t>
            </w: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вание, </w:t>
            </w:r>
            <w:r w:rsidRPr="0043105A">
              <w:rPr>
                <w:rFonts w:ascii="Times New Roman" w:hAnsi="Times New Roman"/>
                <w:sz w:val="24"/>
                <w:szCs w:val="24"/>
                <w:lang w:val="en-US"/>
              </w:rPr>
              <w:t>Case</w:t>
            </w:r>
            <w:r w:rsidRPr="0043105A">
              <w:rPr>
                <w:rFonts w:ascii="Times New Roman" w:hAnsi="Times New Roman"/>
                <w:sz w:val="24"/>
                <w:szCs w:val="24"/>
              </w:rPr>
              <w:t>-</w:t>
            </w:r>
            <w:r w:rsidRPr="0043105A">
              <w:rPr>
                <w:rFonts w:ascii="Times New Roman" w:hAnsi="Times New Roman"/>
                <w:sz w:val="24"/>
                <w:szCs w:val="24"/>
                <w:lang w:val="en-US"/>
              </w:rPr>
              <w:t>study</w:t>
            </w: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дискуссия, </w:t>
            </w: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>тестирование, творческое задание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66063A" w:rsidTr="002971FA">
        <w:trPr>
          <w:trHeight w:val="154"/>
        </w:trPr>
        <w:tc>
          <w:tcPr>
            <w:tcW w:w="1668" w:type="dxa"/>
            <w:gridSpan w:val="2"/>
          </w:tcPr>
          <w:p w:rsidR="0066063A" w:rsidRPr="004C2649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E10385" w:rsidRPr="0065074E" w:rsidRDefault="00E10385" w:rsidP="00FD3D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  <w:r w:rsidR="00820A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Самостоятельное проведение УТЗ в ИВС.</w:t>
            </w:r>
          </w:p>
          <w:p w:rsidR="004C2649" w:rsidRPr="0065074E" w:rsidRDefault="004C2649" w:rsidP="004C2649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4C2649" w:rsidRPr="0065074E" w:rsidRDefault="004C2649" w:rsidP="00FD3D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4C2649" w:rsidRDefault="00820A69" w:rsidP="00820A69">
            <w:pPr>
              <w:pStyle w:val="a5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Методы развития скорости в ИВС.</w:t>
            </w:r>
          </w:p>
          <w:p w:rsidR="00820A69" w:rsidRPr="00820A69" w:rsidRDefault="00820A69" w:rsidP="00820A69">
            <w:pPr>
              <w:pStyle w:val="a5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Совершенствование тактических действий в ИВС.</w:t>
            </w:r>
          </w:p>
          <w:p w:rsidR="0066063A" w:rsidRPr="0065074E" w:rsidRDefault="00FD3DF4" w:rsidP="004C2649">
            <w:pPr>
              <w:pStyle w:val="a5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proofErr w:type="spellStart"/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proofErr w:type="spellEnd"/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  <w:proofErr w:type="spellEnd"/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:rsidR="0066063A" w:rsidRPr="002C5ED6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66063A" w:rsidRPr="002C5ED6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66063A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proofErr w:type="spellStart"/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зучение</w:t>
            </w:r>
            <w:proofErr w:type="spellEnd"/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66063A" w:rsidRDefault="000115DD" w:rsidP="000115DD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 спортивной работы.</w:t>
            </w:r>
          </w:p>
        </w:tc>
      </w:tr>
      <w:tr w:rsidR="0066063A" w:rsidTr="002971FA">
        <w:trPr>
          <w:trHeight w:val="154"/>
        </w:trPr>
        <w:tc>
          <w:tcPr>
            <w:tcW w:w="1668" w:type="dxa"/>
            <w:gridSpan w:val="2"/>
          </w:tcPr>
          <w:p w:rsidR="0066063A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</w:t>
            </w:r>
            <w:r w:rsid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ктическое</w:t>
            </w:r>
          </w:p>
        </w:tc>
        <w:tc>
          <w:tcPr>
            <w:tcW w:w="7654" w:type="dxa"/>
            <w:gridSpan w:val="2"/>
            <w:vMerge/>
          </w:tcPr>
          <w:p w:rsidR="0066063A" w:rsidRPr="0065074E" w:rsidRDefault="0066063A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66063A" w:rsidRPr="00F44C12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собеседо</w:t>
            </w: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вание, </w:t>
            </w:r>
            <w:r w:rsidRPr="0043105A">
              <w:rPr>
                <w:rFonts w:ascii="Times New Roman" w:hAnsi="Times New Roman"/>
                <w:sz w:val="24"/>
                <w:szCs w:val="24"/>
                <w:lang w:val="en-US"/>
              </w:rPr>
              <w:t>Case</w:t>
            </w:r>
            <w:r w:rsidRPr="0043105A">
              <w:rPr>
                <w:rFonts w:ascii="Times New Roman" w:hAnsi="Times New Roman"/>
                <w:sz w:val="24"/>
                <w:szCs w:val="24"/>
              </w:rPr>
              <w:t>-</w:t>
            </w:r>
            <w:r w:rsidRPr="0043105A">
              <w:rPr>
                <w:rFonts w:ascii="Times New Roman" w:hAnsi="Times New Roman"/>
                <w:sz w:val="24"/>
                <w:szCs w:val="24"/>
                <w:lang w:val="en-US"/>
              </w:rPr>
              <w:t>study</w:t>
            </w: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 </w:t>
            </w:r>
          </w:p>
          <w:p w:rsidR="0066063A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дискуссия, </w:t>
            </w: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тестирование, творческое задание</w:t>
            </w:r>
          </w:p>
        </w:tc>
        <w:tc>
          <w:tcPr>
            <w:tcW w:w="3827" w:type="dxa"/>
            <w:vMerge/>
          </w:tcPr>
          <w:p w:rsidR="0066063A" w:rsidRDefault="0066063A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66063A" w:rsidTr="002971FA">
        <w:trPr>
          <w:trHeight w:val="154"/>
        </w:trPr>
        <w:tc>
          <w:tcPr>
            <w:tcW w:w="1668" w:type="dxa"/>
            <w:gridSpan w:val="2"/>
          </w:tcPr>
          <w:p w:rsidR="0066063A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4C2649" w:rsidRPr="0065074E" w:rsidRDefault="00E10385" w:rsidP="00094B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15.  </w:t>
            </w: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>Подведение</w:t>
            </w:r>
            <w:r w:rsidR="00820A69">
              <w:rPr>
                <w:rFonts w:ascii="Times New Roman" w:hAnsi="Times New Roman" w:cs="Times New Roman"/>
                <w:sz w:val="28"/>
                <w:szCs w:val="28"/>
              </w:rPr>
              <w:t xml:space="preserve"> итогов о формировании основ спортивно-педагогического мастерства в ИВС.</w:t>
            </w:r>
          </w:p>
          <w:p w:rsidR="004C2649" w:rsidRPr="0065074E" w:rsidRDefault="004C2649" w:rsidP="004C2649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4C2649" w:rsidRPr="0065074E" w:rsidRDefault="004C2649" w:rsidP="00094B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E10385" w:rsidRPr="0065074E" w:rsidRDefault="00E10385" w:rsidP="004C2649">
            <w:pPr>
              <w:pStyle w:val="a5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Самоанализ  уровня </w:t>
            </w:r>
            <w:proofErr w:type="spellStart"/>
            <w:r w:rsidRPr="0065074E">
              <w:rPr>
                <w:rFonts w:ascii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навыков и умений по дисциплине. </w:t>
            </w:r>
          </w:p>
          <w:p w:rsidR="004C2649" w:rsidRPr="0065074E" w:rsidRDefault="00820A69" w:rsidP="004C2649">
            <w:pPr>
              <w:pStyle w:val="a5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Разработать протокол тестирования по ОФП. СФП и технико-тактической подготовки в ИВС.</w:t>
            </w:r>
          </w:p>
          <w:p w:rsidR="00094B67" w:rsidRPr="0065074E" w:rsidRDefault="00094B67" w:rsidP="00094B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Тестирование по пройденным темам в программе </w:t>
            </w:r>
            <w:proofErr w:type="spellStart"/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proofErr w:type="spellEnd"/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  <w:proofErr w:type="spellEnd"/>
          </w:p>
          <w:p w:rsidR="0066063A" w:rsidRPr="0065074E" w:rsidRDefault="0066063A" w:rsidP="0066063A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  <w:p w:rsidR="0066063A" w:rsidRPr="0065074E" w:rsidRDefault="0066063A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 w:val="restart"/>
          </w:tcPr>
          <w:p w:rsidR="0066063A" w:rsidRDefault="0066063A" w:rsidP="0066063A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Собеседование, опрос, тестирование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proofErr w:type="spellStart"/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зучение</w:t>
            </w:r>
            <w:proofErr w:type="spellEnd"/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66063A" w:rsidRDefault="000115DD" w:rsidP="00651CD9">
            <w:pPr>
              <w:tabs>
                <w:tab w:val="left" w:pos="3577"/>
              </w:tabs>
              <w:ind w:right="34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66063A" w:rsidTr="002971FA">
        <w:trPr>
          <w:trHeight w:val="154"/>
        </w:trPr>
        <w:tc>
          <w:tcPr>
            <w:tcW w:w="1668" w:type="dxa"/>
            <w:gridSpan w:val="2"/>
          </w:tcPr>
          <w:p w:rsidR="0066063A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7654" w:type="dxa"/>
            <w:gridSpan w:val="2"/>
            <w:vMerge/>
          </w:tcPr>
          <w:p w:rsidR="0066063A" w:rsidRDefault="0066063A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</w:tcPr>
          <w:p w:rsidR="0066063A" w:rsidRDefault="0066063A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6063A" w:rsidRDefault="0066063A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</w:tbl>
    <w:p w:rsidR="008B4D17" w:rsidRDefault="008B4D17" w:rsidP="0066063A">
      <w:p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</w:p>
    <w:p w:rsidR="008B4D17" w:rsidRDefault="008B4D17">
      <w:pPr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242A2F"/>
          <w:sz w:val="28"/>
          <w:szCs w:val="28"/>
          <w:lang w:val="kk-KZ"/>
        </w:rPr>
        <w:br w:type="page"/>
      </w:r>
    </w:p>
    <w:p w:rsidR="002F3EDC" w:rsidRPr="0066063A" w:rsidRDefault="002F3EDC" w:rsidP="0066063A">
      <w:p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66063A">
        <w:rPr>
          <w:rFonts w:ascii="Times New Roman" w:hAnsi="Times New Roman" w:cs="Times New Roman"/>
          <w:color w:val="242A2F"/>
          <w:sz w:val="28"/>
          <w:szCs w:val="28"/>
          <w:lang w:val="kk-KZ"/>
        </w:rPr>
        <w:lastRenderedPageBreak/>
        <w:t xml:space="preserve">ЗАДАНИЯ ДЛЯ КОМПЕНСАЦИИ ПРОПУЩЕННЫХ ЗАНЯТИЙ: </w:t>
      </w:r>
    </w:p>
    <w:p w:rsidR="002F3EDC" w:rsidRPr="00E14D66" w:rsidRDefault="002F3EDC" w:rsidP="00E14D66">
      <w:pPr>
        <w:pStyle w:val="a5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Составить тес</w:t>
      </w:r>
      <w:r w:rsidR="0066063A"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товые задания по теме (пропущен</w:t>
      </w: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ной)</w:t>
      </w:r>
      <w:r w:rsidR="0066063A"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;</w:t>
      </w: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</w:t>
      </w:r>
    </w:p>
    <w:p w:rsidR="002F3EDC" w:rsidRPr="00E14D66" w:rsidRDefault="002F3EDC" w:rsidP="00E14D66">
      <w:pPr>
        <w:pStyle w:val="a5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Составить гл</w:t>
      </w:r>
      <w:r w:rsidR="0066063A"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оссарий по теме (пропущенной);</w:t>
      </w:r>
    </w:p>
    <w:p w:rsidR="002F3EDC" w:rsidRPr="00E14D66" w:rsidRDefault="002F3EDC" w:rsidP="00E14D66">
      <w:pPr>
        <w:pStyle w:val="a5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Подготовить презентацию по теме</w:t>
      </w:r>
      <w:r w:rsidR="0066063A"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</w:t>
      </w: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(пропущенной): </w:t>
      </w:r>
    </w:p>
    <w:p w:rsidR="002F3EDC" w:rsidRPr="00E14D66" w:rsidRDefault="002F3EDC" w:rsidP="00E14D66">
      <w:pPr>
        <w:pStyle w:val="a5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Подготовить мультимедийный проект по теме</w:t>
      </w:r>
      <w:r w:rsidR="0066063A"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(пропущенной):</w:t>
      </w:r>
    </w:p>
    <w:p w:rsidR="00E202F9" w:rsidRDefault="00093A7D" w:rsidP="0066063A">
      <w:pPr>
        <w:spacing w:after="0" w:line="240" w:lineRule="auto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093A7D">
        <w:rPr>
          <w:rFonts w:ascii="Times New Roman" w:hAnsi="Times New Roman" w:cs="Times New Roman"/>
          <w:i/>
          <w:color w:val="242A2F"/>
          <w:sz w:val="28"/>
          <w:szCs w:val="28"/>
          <w:lang w:val="kk-KZ"/>
        </w:rPr>
        <w:t>П</w:t>
      </w:r>
      <w:r>
        <w:rPr>
          <w:rFonts w:ascii="Times New Roman" w:hAnsi="Times New Roman" w:cs="Times New Roman"/>
          <w:i/>
          <w:color w:val="242A2F"/>
          <w:sz w:val="28"/>
          <w:szCs w:val="28"/>
          <w:lang w:val="kk-KZ"/>
        </w:rPr>
        <w:t xml:space="preserve">римечание: </w:t>
      </w:r>
      <w:r w:rsidR="002F3EDC" w:rsidRPr="00093A7D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Тестирование </w:t>
      </w:r>
      <w:r w:rsidR="00A620E3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на </w:t>
      </w:r>
      <w:proofErr w:type="spellStart"/>
      <w:r w:rsidR="00A620E3">
        <w:rPr>
          <w:rFonts w:ascii="Times New Roman" w:hAnsi="Times New Roman" w:cs="Times New Roman"/>
          <w:color w:val="242A2F"/>
          <w:sz w:val="28"/>
          <w:szCs w:val="28"/>
          <w:lang w:val="en-US"/>
        </w:rPr>
        <w:t>Midtern</w:t>
      </w:r>
      <w:proofErr w:type="spellEnd"/>
      <w:r w:rsidR="00A620E3" w:rsidRPr="00A620E3">
        <w:rPr>
          <w:rFonts w:ascii="Times New Roman" w:hAnsi="Times New Roman" w:cs="Times New Roman"/>
          <w:color w:val="242A2F"/>
          <w:sz w:val="28"/>
          <w:szCs w:val="28"/>
        </w:rPr>
        <w:t xml:space="preserve"> </w:t>
      </w:r>
      <w:r w:rsidR="00A620E3">
        <w:rPr>
          <w:rFonts w:ascii="Times New Roman" w:hAnsi="Times New Roman" w:cs="Times New Roman"/>
          <w:color w:val="242A2F"/>
          <w:sz w:val="28"/>
          <w:szCs w:val="28"/>
          <w:lang w:val="en-US"/>
        </w:rPr>
        <w:t>exam</w:t>
      </w:r>
      <w:r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</w:t>
      </w:r>
      <w:r w:rsidR="00A620E3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и  на </w:t>
      </w:r>
      <w:r w:rsidR="00981D79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15 не</w:t>
      </w:r>
      <w:r w:rsidR="00FB2632">
        <w:rPr>
          <w:rFonts w:ascii="Times New Roman" w:hAnsi="Times New Roman" w:cs="Times New Roman"/>
          <w:color w:val="242A2F"/>
          <w:sz w:val="28"/>
          <w:szCs w:val="28"/>
          <w:lang w:val="kk-KZ"/>
        </w:rPr>
        <w:t>д</w:t>
      </w:r>
      <w:r w:rsidR="00981D79">
        <w:rPr>
          <w:rFonts w:ascii="Times New Roman" w:hAnsi="Times New Roman" w:cs="Times New Roman"/>
          <w:color w:val="242A2F"/>
          <w:sz w:val="28"/>
          <w:szCs w:val="28"/>
          <w:lang w:val="kk-KZ"/>
        </w:rPr>
        <w:t>е</w:t>
      </w:r>
      <w:r w:rsidR="00FB2632">
        <w:rPr>
          <w:rFonts w:ascii="Times New Roman" w:hAnsi="Times New Roman" w:cs="Times New Roman"/>
          <w:color w:val="242A2F"/>
          <w:sz w:val="28"/>
          <w:szCs w:val="28"/>
          <w:lang w:val="kk-KZ"/>
        </w:rPr>
        <w:t>л</w:t>
      </w:r>
      <w:r w:rsidR="00981D79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е </w:t>
      </w:r>
      <w:r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проводится в системе  </w:t>
      </w:r>
      <w:proofErr w:type="spellStart"/>
      <w:r>
        <w:rPr>
          <w:rFonts w:ascii="Times New Roman" w:hAnsi="Times New Roman" w:cs="Times New Roman"/>
          <w:color w:val="242A2F"/>
          <w:sz w:val="28"/>
          <w:szCs w:val="28"/>
          <w:lang w:val="en-US"/>
        </w:rPr>
        <w:t>IspringQuizMaker</w:t>
      </w:r>
      <w:proofErr w:type="spellEnd"/>
      <w:r w:rsidRPr="00093A7D">
        <w:rPr>
          <w:rFonts w:ascii="Times New Roman" w:hAnsi="Times New Roman" w:cs="Times New Roman"/>
          <w:color w:val="242A2F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и </w:t>
      </w:r>
      <w:r w:rsidRPr="00093A7D">
        <w:rPr>
          <w:rFonts w:ascii="Times New Roman" w:hAnsi="Times New Roman" w:cs="Times New Roman"/>
          <w:color w:val="242A2F"/>
          <w:sz w:val="28"/>
          <w:szCs w:val="28"/>
        </w:rPr>
        <w:t xml:space="preserve"> </w:t>
      </w:r>
      <w:r w:rsidR="002F3EDC" w:rsidRPr="0066063A">
        <w:rPr>
          <w:rFonts w:ascii="Times New Roman" w:hAnsi="Times New Roman" w:cs="Times New Roman"/>
          <w:color w:val="242A2F"/>
          <w:sz w:val="28"/>
          <w:szCs w:val="28"/>
          <w:lang w:val="kk-KZ"/>
        </w:rPr>
        <w:t>предусматривает знание основных</w:t>
      </w:r>
      <w:r w:rsidR="0066063A" w:rsidRPr="0066063A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положений разде</w:t>
      </w:r>
      <w:r w:rsidR="002F3EDC" w:rsidRPr="0066063A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лов всей дисциплины. </w:t>
      </w:r>
      <w:r w:rsidR="00981D79">
        <w:rPr>
          <w:rFonts w:ascii="Times New Roman" w:hAnsi="Times New Roman" w:cs="Times New Roman"/>
          <w:color w:val="242A2F"/>
          <w:sz w:val="28"/>
          <w:szCs w:val="28"/>
          <w:lang w:val="kk-KZ"/>
        </w:rPr>
        <w:t>Тест содержит 50 вопросов. Вопросы могут содержать 1, 2 и более правильных ответов. Частично правильные ответы не принимаются.</w:t>
      </w:r>
    </w:p>
    <w:p w:rsidR="00F04A13" w:rsidRDefault="00F04A13" w:rsidP="00F04A13">
      <w:pPr>
        <w:pStyle w:val="Style7"/>
        <w:spacing w:line="240" w:lineRule="auto"/>
        <w:ind w:left="360" w:right="39"/>
        <w:jc w:val="both"/>
        <w:rPr>
          <w:rStyle w:val="FontStyle18"/>
          <w:rFonts w:ascii="Times New Roman" w:hAnsi="Times New Roman" w:cs="Times New Roman"/>
          <w:lang w:val="kk-KZ"/>
        </w:rPr>
      </w:pPr>
    </w:p>
    <w:p w:rsidR="00FB7AC4" w:rsidRPr="002971FA" w:rsidRDefault="00FB7AC4" w:rsidP="00FB7AC4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971FA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FB7AC4" w:rsidRPr="002971FA" w:rsidRDefault="00FB7AC4" w:rsidP="00FB7AC4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971FA">
        <w:rPr>
          <w:rFonts w:ascii="Times New Roman" w:hAnsi="Times New Roman" w:cs="Times New Roman"/>
          <w:b/>
          <w:sz w:val="24"/>
          <w:szCs w:val="24"/>
        </w:rPr>
        <w:t>Основная:</w:t>
      </w:r>
    </w:p>
    <w:p w:rsidR="00820A69" w:rsidRPr="00820A69" w:rsidRDefault="00820A69" w:rsidP="00820A69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0A69">
        <w:rPr>
          <w:rFonts w:ascii="Times New Roman" w:hAnsi="Times New Roman" w:cs="Times New Roman"/>
          <w:sz w:val="24"/>
          <w:szCs w:val="24"/>
        </w:rPr>
        <w:t>Мартыненко</w:t>
      </w:r>
      <w:proofErr w:type="spellEnd"/>
      <w:r w:rsidRPr="00820A69">
        <w:rPr>
          <w:rFonts w:ascii="Times New Roman" w:hAnsi="Times New Roman" w:cs="Times New Roman"/>
          <w:sz w:val="24"/>
          <w:szCs w:val="24"/>
        </w:rPr>
        <w:t xml:space="preserve"> И.И. Теория и методика спортивных </w:t>
      </w:r>
      <w:proofErr w:type="spellStart"/>
      <w:r w:rsidRPr="00820A69">
        <w:rPr>
          <w:rFonts w:ascii="Times New Roman" w:hAnsi="Times New Roman" w:cs="Times New Roman"/>
          <w:sz w:val="24"/>
          <w:szCs w:val="24"/>
        </w:rPr>
        <w:t>игр</w:t>
      </w:r>
      <w:proofErr w:type="gramStart"/>
      <w:r w:rsidRPr="00820A69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820A69">
        <w:rPr>
          <w:rFonts w:ascii="Times New Roman" w:hAnsi="Times New Roman" w:cs="Times New Roman"/>
          <w:sz w:val="24"/>
          <w:szCs w:val="24"/>
        </w:rPr>
        <w:t>чебное</w:t>
      </w:r>
      <w:proofErr w:type="spellEnd"/>
      <w:r w:rsidRPr="00820A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69">
        <w:rPr>
          <w:rFonts w:ascii="Times New Roman" w:hAnsi="Times New Roman" w:cs="Times New Roman"/>
          <w:sz w:val="24"/>
          <w:szCs w:val="24"/>
        </w:rPr>
        <w:t>пособие.-Алматы</w:t>
      </w:r>
      <w:proofErr w:type="spellEnd"/>
      <w:r w:rsidRPr="00820A69">
        <w:rPr>
          <w:rFonts w:ascii="Times New Roman" w:hAnsi="Times New Roman" w:cs="Times New Roman"/>
          <w:sz w:val="24"/>
          <w:szCs w:val="24"/>
        </w:rPr>
        <w:t>: Казак университет, 2012.-166.</w:t>
      </w:r>
    </w:p>
    <w:p w:rsidR="00FB7AC4" w:rsidRPr="00820A69" w:rsidRDefault="00820A69" w:rsidP="00820A69">
      <w:pPr>
        <w:pStyle w:val="a5"/>
        <w:numPr>
          <w:ilvl w:val="0"/>
          <w:numId w:val="33"/>
        </w:numPr>
        <w:spacing w:after="0" w:line="240" w:lineRule="auto"/>
        <w:jc w:val="both"/>
        <w:rPr>
          <w:rStyle w:val="FontStyle18"/>
          <w:rFonts w:ascii="Times New Roman" w:hAnsi="Times New Roman" w:cs="Times New Roman"/>
          <w:spacing w:val="0"/>
          <w:sz w:val="24"/>
          <w:szCs w:val="24"/>
          <w:lang w:val="kk-KZ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Мартыненко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И.И. Основы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детско-юношеского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спортав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: учебно-методическое пособие /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Алматы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: Казак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универ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., 2015.-122с.</w:t>
      </w:r>
      <w:r w:rsidR="00FB7AC4" w:rsidRPr="00820A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B7AC4" w:rsidRPr="002971FA" w:rsidRDefault="00820A69" w:rsidP="00820A69">
      <w:pPr>
        <w:pStyle w:val="ae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>3.</w:t>
      </w:r>
      <w:r w:rsidR="00FB7AC4" w:rsidRPr="002971FA">
        <w:rPr>
          <w:rFonts w:ascii="Times New Roman" w:hAnsi="Times New Roman"/>
          <w:sz w:val="24"/>
          <w:szCs w:val="24"/>
        </w:rPr>
        <w:t>Назарова Е.Н. Здоровый образ жизни и его составляющие: учеб</w:t>
      </w:r>
      <w:proofErr w:type="gramStart"/>
      <w:r w:rsidR="00FB7AC4" w:rsidRPr="002971FA">
        <w:rPr>
          <w:rFonts w:ascii="Times New Roman" w:hAnsi="Times New Roman"/>
          <w:sz w:val="24"/>
          <w:szCs w:val="24"/>
        </w:rPr>
        <w:t>.</w:t>
      </w:r>
      <w:proofErr w:type="gramEnd"/>
      <w:r w:rsidR="00FB7AC4" w:rsidRPr="002971F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B7AC4" w:rsidRPr="002971FA">
        <w:rPr>
          <w:rFonts w:ascii="Times New Roman" w:hAnsi="Times New Roman"/>
          <w:sz w:val="24"/>
          <w:szCs w:val="24"/>
        </w:rPr>
        <w:t>п</w:t>
      </w:r>
      <w:proofErr w:type="gramEnd"/>
      <w:r w:rsidR="00FB7AC4" w:rsidRPr="002971FA">
        <w:rPr>
          <w:rFonts w:ascii="Times New Roman" w:hAnsi="Times New Roman"/>
          <w:sz w:val="24"/>
          <w:szCs w:val="24"/>
        </w:rPr>
        <w:t xml:space="preserve">особие для студ. </w:t>
      </w:r>
      <w:proofErr w:type="spellStart"/>
      <w:r w:rsidR="00FB7AC4" w:rsidRPr="002971FA">
        <w:rPr>
          <w:rFonts w:ascii="Times New Roman" w:hAnsi="Times New Roman"/>
          <w:sz w:val="24"/>
          <w:szCs w:val="24"/>
        </w:rPr>
        <w:t>высш</w:t>
      </w:r>
      <w:proofErr w:type="spellEnd"/>
      <w:r w:rsidR="00FB7AC4" w:rsidRPr="002971FA">
        <w:rPr>
          <w:rFonts w:ascii="Times New Roman" w:hAnsi="Times New Roman"/>
          <w:sz w:val="24"/>
          <w:szCs w:val="24"/>
        </w:rPr>
        <w:t>. учеб. заведений / Е.Н. Назарова, Ю.Д. Жигалов. – М.: Издательский центр «Академия», 2007. – 256с</w:t>
      </w:r>
      <w:proofErr w:type="gramStart"/>
      <w:r w:rsidR="00FB7AC4" w:rsidRPr="002971FA">
        <w:rPr>
          <w:rFonts w:ascii="Times New Roman" w:hAnsi="Times New Roman"/>
          <w:sz w:val="24"/>
          <w:szCs w:val="24"/>
        </w:rPr>
        <w:t>..</w:t>
      </w:r>
      <w:proofErr w:type="gramEnd"/>
    </w:p>
    <w:p w:rsidR="00FB7AC4" w:rsidRPr="002971FA" w:rsidRDefault="00FB7AC4" w:rsidP="00FB7AC4">
      <w:pPr>
        <w:pStyle w:val="ac"/>
        <w:spacing w:after="0"/>
        <w:ind w:left="0"/>
        <w:jc w:val="both"/>
        <w:rPr>
          <w:b/>
          <w:lang w:val="kk-KZ"/>
        </w:rPr>
      </w:pPr>
      <w:r w:rsidRPr="002971FA">
        <w:rPr>
          <w:b/>
        </w:rPr>
        <w:t>Дополнительная:</w:t>
      </w:r>
    </w:p>
    <w:p w:rsidR="00FB7AC4" w:rsidRPr="002971FA" w:rsidRDefault="00FB7AC4" w:rsidP="00FB7AC4">
      <w:pPr>
        <w:numPr>
          <w:ilvl w:val="0"/>
          <w:numId w:val="21"/>
        </w:numPr>
        <w:spacing w:after="0" w:line="240" w:lineRule="auto"/>
        <w:ind w:left="9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71FA">
        <w:rPr>
          <w:rFonts w:ascii="Times New Roman" w:hAnsi="Times New Roman" w:cs="Times New Roman"/>
          <w:sz w:val="24"/>
          <w:szCs w:val="24"/>
        </w:rPr>
        <w:t>Багнетова</w:t>
      </w:r>
      <w:proofErr w:type="spellEnd"/>
      <w:r w:rsidRPr="002971FA">
        <w:rPr>
          <w:rFonts w:ascii="Times New Roman" w:hAnsi="Times New Roman" w:cs="Times New Roman"/>
          <w:sz w:val="24"/>
          <w:szCs w:val="24"/>
        </w:rPr>
        <w:t xml:space="preserve"> Е.А. Гигиена физического воспитания и спорта. Курс лекций. – Ростов-на-Дону: Феникс, 2009.</w:t>
      </w:r>
    </w:p>
    <w:p w:rsidR="00FB7AC4" w:rsidRPr="002971FA" w:rsidRDefault="00FB7AC4" w:rsidP="00FB7AC4">
      <w:pPr>
        <w:numPr>
          <w:ilvl w:val="0"/>
          <w:numId w:val="21"/>
        </w:numPr>
        <w:spacing w:after="0" w:line="240" w:lineRule="auto"/>
        <w:ind w:left="9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1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971FA">
        <w:rPr>
          <w:rFonts w:ascii="Times New Roman" w:hAnsi="Times New Roman" w:cs="Times New Roman"/>
          <w:sz w:val="24"/>
          <w:szCs w:val="24"/>
        </w:rPr>
        <w:t>Вайнбаум</w:t>
      </w:r>
      <w:proofErr w:type="spellEnd"/>
      <w:r w:rsidRPr="002971FA">
        <w:rPr>
          <w:rFonts w:ascii="Times New Roman" w:hAnsi="Times New Roman" w:cs="Times New Roman"/>
          <w:sz w:val="24"/>
          <w:szCs w:val="24"/>
        </w:rPr>
        <w:t xml:space="preserve"> Я.С., Коваль В.И., Родионова Т.А. Гигиена физического воспитания и спорта. – М.: Академия, 2005.</w:t>
      </w:r>
    </w:p>
    <w:p w:rsidR="00FB7AC4" w:rsidRPr="002971FA" w:rsidRDefault="00FB7AC4" w:rsidP="00820A69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04A13" w:rsidRPr="00820A69" w:rsidRDefault="00E948A2" w:rsidP="00820A69">
      <w:pPr>
        <w:pStyle w:val="ac"/>
        <w:spacing w:after="0"/>
        <w:ind w:left="0"/>
        <w:jc w:val="both"/>
        <w:rPr>
          <w:rStyle w:val="FontStyle18"/>
          <w:rFonts w:ascii="Times New Roman" w:hAnsi="Times New Roman" w:cs="Times New Roman"/>
          <w:spacing w:val="0"/>
          <w:sz w:val="24"/>
          <w:szCs w:val="24"/>
          <w:lang w:val="kk-KZ"/>
        </w:rPr>
      </w:pPr>
      <w:hyperlink r:id="rId7" w:history="1">
        <w:r w:rsidR="00FB7AC4" w:rsidRPr="002971FA">
          <w:rPr>
            <w:rStyle w:val="ab"/>
          </w:rPr>
          <w:t>http://univer.kaznu.kz</w:t>
        </w:r>
      </w:hyperlink>
      <w:r w:rsidR="00FB7AC4" w:rsidRPr="002971FA">
        <w:t xml:space="preserve"> </w:t>
      </w:r>
      <w:r w:rsidR="00FB7AC4" w:rsidRPr="002971FA">
        <w:rPr>
          <w:lang w:val="kk-KZ"/>
        </w:rPr>
        <w:t xml:space="preserve"> система </w:t>
      </w:r>
      <w:r w:rsidR="00FB7AC4" w:rsidRPr="002971FA">
        <w:t>УНИВЕР</w:t>
      </w:r>
      <w:r w:rsidR="00FB7AC4" w:rsidRPr="002971FA">
        <w:rPr>
          <w:lang w:val="kk-KZ"/>
        </w:rPr>
        <w:t xml:space="preserve"> </w:t>
      </w:r>
      <w:r w:rsidR="00FB7AC4" w:rsidRPr="002971FA">
        <w:t xml:space="preserve"> </w:t>
      </w:r>
      <w:proofErr w:type="spellStart"/>
      <w:r w:rsidR="00FB7AC4" w:rsidRPr="002971FA">
        <w:t>Каз</w:t>
      </w:r>
      <w:proofErr w:type="spellEnd"/>
      <w:r w:rsidR="00FB7AC4" w:rsidRPr="002971FA">
        <w:rPr>
          <w:lang w:val="kk-KZ"/>
        </w:rPr>
        <w:t>НУ</w:t>
      </w:r>
      <w:r w:rsidR="00FB7AC4" w:rsidRPr="002971FA">
        <w:t>, УМКД</w:t>
      </w:r>
      <w:r w:rsidR="00FB7AC4" w:rsidRPr="002971FA">
        <w:rPr>
          <w:lang w:val="kk-KZ"/>
        </w:rPr>
        <w:t>;</w:t>
      </w:r>
      <w:r w:rsidR="00FB7AC4" w:rsidRPr="002971FA">
        <w:t xml:space="preserve"> </w:t>
      </w:r>
      <w:r w:rsidR="00FB7AC4" w:rsidRPr="002971FA">
        <w:rPr>
          <w:lang w:val="kk-KZ"/>
        </w:rPr>
        <w:t xml:space="preserve"> лекции ОЗО</w:t>
      </w:r>
    </w:p>
    <w:p w:rsidR="00F04A13" w:rsidRPr="00F04A13" w:rsidRDefault="00F04A13" w:rsidP="00F04A13">
      <w:pPr>
        <w:pStyle w:val="Style7"/>
        <w:spacing w:line="240" w:lineRule="auto"/>
        <w:ind w:left="360" w:right="39"/>
        <w:jc w:val="both"/>
        <w:rPr>
          <w:rStyle w:val="FontStyle18"/>
          <w:rFonts w:ascii="Times New Roman" w:hAnsi="Times New Roman" w:cs="Times New Roman"/>
          <w:sz w:val="24"/>
          <w:szCs w:val="24"/>
          <w:lang w:val="kk-KZ"/>
        </w:rPr>
      </w:pPr>
      <w:r w:rsidRPr="00F04A13">
        <w:rPr>
          <w:rStyle w:val="FontStyle18"/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B4D17" w:rsidRDefault="008B4D17">
      <w:pPr>
        <w:rPr>
          <w:rStyle w:val="FontStyle18"/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Style w:val="FontStyle18"/>
          <w:rFonts w:ascii="Times New Roman" w:hAnsi="Times New Roman" w:cs="Times New Roman"/>
          <w:sz w:val="24"/>
          <w:szCs w:val="24"/>
          <w:lang w:val="kk-KZ"/>
        </w:rPr>
        <w:br w:type="page"/>
      </w:r>
    </w:p>
    <w:p w:rsidR="00F04A13" w:rsidRPr="00F04A13" w:rsidRDefault="00820A69" w:rsidP="008B4D17">
      <w:pPr>
        <w:pStyle w:val="Style7"/>
        <w:spacing w:line="240" w:lineRule="auto"/>
        <w:ind w:left="360" w:right="39"/>
        <w:jc w:val="right"/>
        <w:rPr>
          <w:rStyle w:val="FontStyle18"/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FontStyle18"/>
          <w:rFonts w:ascii="Times New Roman" w:hAnsi="Times New Roman" w:cs="Times New Roman"/>
          <w:sz w:val="24"/>
          <w:szCs w:val="24"/>
          <w:lang w:val="kk-KZ"/>
        </w:rPr>
        <w:lastRenderedPageBreak/>
        <w:t>Приложение 1</w:t>
      </w:r>
    </w:p>
    <w:p w:rsidR="00F04A13" w:rsidRPr="00F04A13" w:rsidRDefault="00F04A13" w:rsidP="00F04A13">
      <w:pPr>
        <w:pStyle w:val="Style7"/>
        <w:spacing w:line="240" w:lineRule="auto"/>
        <w:ind w:left="360" w:right="39"/>
        <w:jc w:val="center"/>
        <w:rPr>
          <w:rStyle w:val="FontStyle18"/>
          <w:rFonts w:ascii="Times New Roman" w:hAnsi="Times New Roman"/>
          <w:sz w:val="24"/>
          <w:szCs w:val="24"/>
          <w:lang w:val="kk-KZ"/>
        </w:rPr>
      </w:pPr>
      <w:r w:rsidRPr="00F04A13">
        <w:rPr>
          <w:rStyle w:val="FontStyle18"/>
          <w:rFonts w:ascii="Times New Roman" w:hAnsi="Times New Roman" w:cs="Times New Roman"/>
          <w:sz w:val="24"/>
          <w:szCs w:val="24"/>
          <w:lang w:val="kk-KZ"/>
        </w:rPr>
        <w:t>Элементы образа жизни</w:t>
      </w:r>
    </w:p>
    <w:tbl>
      <w:tblPr>
        <w:tblStyle w:val="a4"/>
        <w:tblW w:w="0" w:type="auto"/>
        <w:tblInd w:w="360" w:type="dxa"/>
        <w:tblLook w:val="04A0"/>
      </w:tblPr>
      <w:tblGrid>
        <w:gridCol w:w="7062"/>
        <w:gridCol w:w="7064"/>
      </w:tblGrid>
      <w:tr w:rsidR="00F04A13" w:rsidRPr="008B4D17" w:rsidTr="008B4D17">
        <w:trPr>
          <w:trHeight w:val="841"/>
        </w:trPr>
        <w:tc>
          <w:tcPr>
            <w:tcW w:w="7062" w:type="dxa"/>
          </w:tcPr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1.     Питание (рациональное,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сбалансированное, правильное)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2.  Питание  кач(ественные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продукты,  витамины,  экологически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чистые продукты)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3.  Питание (режим:  соблюдение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кратности и времени приема пищи)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4.  Сон (длительность)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5.  Сон (пробуждение,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тревожность)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6.  Спорт, физзарядка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7.  Закаливание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8.  Переутомление умственное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9.  Переутомление физическое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10    Взаимоотношения с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родителями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11.  Общественные  места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>(транспорт,  магазины,  улица  и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т. д.)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12.  Наследственность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13.  Отдых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14.  Успехи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15.  Взаимоотношения с друзьями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16.  Взаимоотношения  с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коллегами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17.  Занятия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психосаморегуляцией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18.  Секс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19.  Курение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0.  Употребление алкоголя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21.  Хронические заболевания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22.  Острые  заболевания  в(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том числе респираторные)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23.  Климат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24.  Погода </w:t>
            </w: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cr/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F04A13" w:rsidRPr="008B4D17" w:rsidRDefault="00F04A13" w:rsidP="00FB7AC4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064" w:type="dxa"/>
          </w:tcPr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25.  Лечебные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мероприятия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(лечение и профилактика)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26.  Экология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27.  Материальная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обеспеченность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28.  Жилищные условия </w:t>
            </w:r>
          </w:p>
          <w:p w:rsidR="00F04A13" w:rsidRPr="008B4D17" w:rsidRDefault="00F04A13" w:rsidP="00FB7AC4">
            <w:pPr>
              <w:pStyle w:val="Style7"/>
              <w:tabs>
                <w:tab w:val="left" w:pos="1845"/>
              </w:tabs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29.  Бог </w:t>
            </w:r>
            <w:r w:rsidRPr="008B4D17"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  <w:tab/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30.  Сглаз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31.  Духовная  насыщенность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жизни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32.  Сауна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33.  Удовлетворение  от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работы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>34.  Удовлетворение  от  учебы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35. Хобби, любимое дело,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увлечение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36.  Внешний вид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37.  Личная гигиена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 8. Здоровье близких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>39.  Взаимоотношения  в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собственной  семье (но  не  с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родителями)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40.  Любить и быть любимым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41.  Неудачи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42.  Мнительность,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впечатлительность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43.  Повышение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интеллектуального уровня </w:t>
            </w: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cr/>
              <w:t xml:space="preserve">  44.  Повышение  культурного</w:t>
            </w:r>
            <w:r w:rsidRPr="008B4D17"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уровня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45.  Эмоциональность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46.  Инертность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47.  Режим дня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48.  Отношения с начальством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49.  Карьера, профессиональный рост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50.  Политика,  действия властей </w:t>
            </w:r>
          </w:p>
        </w:tc>
      </w:tr>
    </w:tbl>
    <w:p w:rsidR="00F04A13" w:rsidRPr="00820A69" w:rsidRDefault="00F04A13" w:rsidP="00820A69">
      <w:pPr>
        <w:pStyle w:val="Style7"/>
        <w:spacing w:line="240" w:lineRule="auto"/>
        <w:ind w:right="39"/>
        <w:jc w:val="both"/>
        <w:rPr>
          <w:rStyle w:val="FontStyle18"/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 w:rsidRPr="00F04A13">
        <w:rPr>
          <w:rStyle w:val="FontStyle18"/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</w:t>
      </w:r>
    </w:p>
    <w:p w:rsidR="00F04A13" w:rsidRPr="00F04A13" w:rsidRDefault="00F04A13" w:rsidP="00F04A13">
      <w:pPr>
        <w:pStyle w:val="Style7"/>
        <w:spacing w:line="240" w:lineRule="auto"/>
        <w:ind w:left="360" w:right="39"/>
        <w:jc w:val="both"/>
        <w:rPr>
          <w:rStyle w:val="FontStyle18"/>
          <w:rFonts w:ascii="Times New Roman" w:hAnsi="Times New Roman"/>
          <w:sz w:val="24"/>
          <w:szCs w:val="24"/>
          <w:lang w:val="kk-KZ"/>
        </w:rPr>
      </w:pPr>
    </w:p>
    <w:tbl>
      <w:tblPr>
        <w:tblStyle w:val="a4"/>
        <w:tblW w:w="14520" w:type="dxa"/>
        <w:tblInd w:w="360" w:type="dxa"/>
        <w:tblLook w:val="04A0"/>
      </w:tblPr>
      <w:tblGrid>
        <w:gridCol w:w="7259"/>
        <w:gridCol w:w="7261"/>
      </w:tblGrid>
      <w:tr w:rsidR="00F04A13" w:rsidRPr="00F04A13" w:rsidTr="008B4D17">
        <w:trPr>
          <w:trHeight w:val="4428"/>
        </w:trPr>
        <w:tc>
          <w:tcPr>
            <w:tcW w:w="7259" w:type="dxa"/>
          </w:tcPr>
          <w:p w:rsidR="00F04A13" w:rsidRPr="00820A69" w:rsidRDefault="00F04A13" w:rsidP="00820A69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/>
                <w:sz w:val="24"/>
                <w:szCs w:val="24"/>
                <w:lang w:val="kk-KZ"/>
              </w:rPr>
            </w:pPr>
            <w:r w:rsidRPr="00F04A13">
              <w:rPr>
                <w:rStyle w:val="FontStyle18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04A13" w:rsidRPr="00F04A13" w:rsidRDefault="00F04A13" w:rsidP="00FB7AC4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261" w:type="dxa"/>
          </w:tcPr>
          <w:p w:rsidR="00F04A13" w:rsidRPr="00820A69" w:rsidRDefault="00F04A13" w:rsidP="00820A69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04A13" w:rsidRPr="00F04A13" w:rsidRDefault="00F04A13" w:rsidP="00FB7AC4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F04A13" w:rsidRPr="00F04A13" w:rsidRDefault="00F04A13" w:rsidP="008B4D17">
      <w:pPr>
        <w:spacing w:after="0" w:line="240" w:lineRule="auto"/>
        <w:rPr>
          <w:rFonts w:ascii="Times New Roman" w:hAnsi="Times New Roman" w:cs="Times New Roman"/>
          <w:color w:val="242A2F"/>
          <w:sz w:val="24"/>
          <w:szCs w:val="24"/>
          <w:lang w:val="kk-KZ"/>
        </w:rPr>
      </w:pPr>
    </w:p>
    <w:sectPr w:rsidR="00F04A13" w:rsidRPr="00F04A13" w:rsidSect="0066063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6A28" w:rsidRDefault="00FB6A28" w:rsidP="008040BE">
      <w:pPr>
        <w:spacing w:after="0" w:line="240" w:lineRule="auto"/>
      </w:pPr>
      <w:r>
        <w:separator/>
      </w:r>
    </w:p>
  </w:endnote>
  <w:endnote w:type="continuationSeparator" w:id="0">
    <w:p w:rsidR="00FB6A28" w:rsidRDefault="00FB6A28" w:rsidP="00804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6A28" w:rsidRDefault="00FB6A28" w:rsidP="008040BE">
      <w:pPr>
        <w:spacing w:after="0" w:line="240" w:lineRule="auto"/>
      </w:pPr>
      <w:r>
        <w:separator/>
      </w:r>
    </w:p>
  </w:footnote>
  <w:footnote w:type="continuationSeparator" w:id="0">
    <w:p w:rsidR="00FB6A28" w:rsidRDefault="00FB6A28" w:rsidP="008040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403A6"/>
    <w:multiLevelType w:val="hybridMultilevel"/>
    <w:tmpl w:val="36302CAA"/>
    <w:lvl w:ilvl="0" w:tplc="C5AAB25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2A76F88"/>
    <w:multiLevelType w:val="hybridMultilevel"/>
    <w:tmpl w:val="2B42EF58"/>
    <w:lvl w:ilvl="0" w:tplc="049898FC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C6204"/>
    <w:multiLevelType w:val="hybridMultilevel"/>
    <w:tmpl w:val="5E4611D0"/>
    <w:lvl w:ilvl="0" w:tplc="C61829C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A0DCE"/>
    <w:multiLevelType w:val="hybridMultilevel"/>
    <w:tmpl w:val="1CAA0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551608"/>
    <w:multiLevelType w:val="hybridMultilevel"/>
    <w:tmpl w:val="7CCE7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72211D"/>
    <w:multiLevelType w:val="hybridMultilevel"/>
    <w:tmpl w:val="F5BCC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1F156D"/>
    <w:multiLevelType w:val="hybridMultilevel"/>
    <w:tmpl w:val="6868B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7616DC"/>
    <w:multiLevelType w:val="hybridMultilevel"/>
    <w:tmpl w:val="AE56B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5435D1"/>
    <w:multiLevelType w:val="hybridMultilevel"/>
    <w:tmpl w:val="D286136E"/>
    <w:lvl w:ilvl="0" w:tplc="67546F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1BB34CA5"/>
    <w:multiLevelType w:val="hybridMultilevel"/>
    <w:tmpl w:val="C4F2F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1A6F26"/>
    <w:multiLevelType w:val="hybridMultilevel"/>
    <w:tmpl w:val="654443CC"/>
    <w:lvl w:ilvl="0" w:tplc="049898FC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20542A"/>
    <w:multiLevelType w:val="hybridMultilevel"/>
    <w:tmpl w:val="FEB63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E13DED"/>
    <w:multiLevelType w:val="hybridMultilevel"/>
    <w:tmpl w:val="A6406F7C"/>
    <w:lvl w:ilvl="0" w:tplc="CA6C13DE">
      <w:start w:val="1"/>
      <w:numFmt w:val="decimal"/>
      <w:lvlText w:val="%1)"/>
      <w:lvlJc w:val="left"/>
      <w:pPr>
        <w:ind w:left="5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3" w:hanging="360"/>
      </w:pPr>
    </w:lvl>
    <w:lvl w:ilvl="2" w:tplc="0419001B" w:tentative="1">
      <w:start w:val="1"/>
      <w:numFmt w:val="lowerRoman"/>
      <w:lvlText w:val="%3."/>
      <w:lvlJc w:val="right"/>
      <w:pPr>
        <w:ind w:left="1973" w:hanging="180"/>
      </w:pPr>
    </w:lvl>
    <w:lvl w:ilvl="3" w:tplc="0419000F" w:tentative="1">
      <w:start w:val="1"/>
      <w:numFmt w:val="decimal"/>
      <w:lvlText w:val="%4."/>
      <w:lvlJc w:val="left"/>
      <w:pPr>
        <w:ind w:left="2693" w:hanging="360"/>
      </w:pPr>
    </w:lvl>
    <w:lvl w:ilvl="4" w:tplc="04190019" w:tentative="1">
      <w:start w:val="1"/>
      <w:numFmt w:val="lowerLetter"/>
      <w:lvlText w:val="%5."/>
      <w:lvlJc w:val="left"/>
      <w:pPr>
        <w:ind w:left="3413" w:hanging="360"/>
      </w:pPr>
    </w:lvl>
    <w:lvl w:ilvl="5" w:tplc="0419001B" w:tentative="1">
      <w:start w:val="1"/>
      <w:numFmt w:val="lowerRoman"/>
      <w:lvlText w:val="%6."/>
      <w:lvlJc w:val="right"/>
      <w:pPr>
        <w:ind w:left="4133" w:hanging="180"/>
      </w:pPr>
    </w:lvl>
    <w:lvl w:ilvl="6" w:tplc="0419000F" w:tentative="1">
      <w:start w:val="1"/>
      <w:numFmt w:val="decimal"/>
      <w:lvlText w:val="%7."/>
      <w:lvlJc w:val="left"/>
      <w:pPr>
        <w:ind w:left="4853" w:hanging="360"/>
      </w:pPr>
    </w:lvl>
    <w:lvl w:ilvl="7" w:tplc="04190019" w:tentative="1">
      <w:start w:val="1"/>
      <w:numFmt w:val="lowerLetter"/>
      <w:lvlText w:val="%8."/>
      <w:lvlJc w:val="left"/>
      <w:pPr>
        <w:ind w:left="5573" w:hanging="360"/>
      </w:pPr>
    </w:lvl>
    <w:lvl w:ilvl="8" w:tplc="041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3">
    <w:nsid w:val="3005607F"/>
    <w:multiLevelType w:val="hybridMultilevel"/>
    <w:tmpl w:val="BE7E7AEC"/>
    <w:lvl w:ilvl="0" w:tplc="B00AEF8E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0366A5"/>
    <w:multiLevelType w:val="hybridMultilevel"/>
    <w:tmpl w:val="99560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736F4E"/>
    <w:multiLevelType w:val="hybridMultilevel"/>
    <w:tmpl w:val="7A581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A340B2"/>
    <w:multiLevelType w:val="hybridMultilevel"/>
    <w:tmpl w:val="6B483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D233B9"/>
    <w:multiLevelType w:val="hybridMultilevel"/>
    <w:tmpl w:val="06B4A18A"/>
    <w:lvl w:ilvl="0" w:tplc="D7E6472C">
      <w:start w:val="1"/>
      <w:numFmt w:val="decimal"/>
      <w:lvlText w:val="%1."/>
      <w:lvlJc w:val="left"/>
      <w:pPr>
        <w:ind w:left="927" w:hanging="360"/>
      </w:pPr>
      <w:rPr>
        <w:rFonts w:ascii="Calibri" w:eastAsia="Calibri" w:hAnsi="Calibri" w:cs="Times New Roman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FFC6858"/>
    <w:multiLevelType w:val="hybridMultilevel"/>
    <w:tmpl w:val="A95E2938"/>
    <w:lvl w:ilvl="0" w:tplc="25D8472A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>
    <w:nsid w:val="59E4506A"/>
    <w:multiLevelType w:val="hybridMultilevel"/>
    <w:tmpl w:val="AF8AF6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8342D5"/>
    <w:multiLevelType w:val="hybridMultilevel"/>
    <w:tmpl w:val="7BA26C1E"/>
    <w:lvl w:ilvl="0" w:tplc="A18E3138">
      <w:start w:val="1"/>
      <w:numFmt w:val="decimal"/>
      <w:lvlText w:val="%1)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1">
    <w:nsid w:val="5DD161B1"/>
    <w:multiLevelType w:val="hybridMultilevel"/>
    <w:tmpl w:val="FD7AF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505DC6"/>
    <w:multiLevelType w:val="hybridMultilevel"/>
    <w:tmpl w:val="33FA6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417FCF"/>
    <w:multiLevelType w:val="hybridMultilevel"/>
    <w:tmpl w:val="DA3CB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151B2D"/>
    <w:multiLevelType w:val="hybridMultilevel"/>
    <w:tmpl w:val="E328F3EE"/>
    <w:lvl w:ilvl="0" w:tplc="6778EE5C">
      <w:start w:val="1"/>
      <w:numFmt w:val="decimal"/>
      <w:lvlText w:val="%1."/>
      <w:lvlJc w:val="left"/>
      <w:pPr>
        <w:ind w:left="473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5">
    <w:nsid w:val="65F23D0F"/>
    <w:multiLevelType w:val="hybridMultilevel"/>
    <w:tmpl w:val="8AFEA2AE"/>
    <w:lvl w:ilvl="0" w:tplc="8BC0E29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B22738"/>
    <w:multiLevelType w:val="hybridMultilevel"/>
    <w:tmpl w:val="0F849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A51C53"/>
    <w:multiLevelType w:val="hybridMultilevel"/>
    <w:tmpl w:val="5B74D048"/>
    <w:lvl w:ilvl="0" w:tplc="129E781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8">
    <w:nsid w:val="70757EBE"/>
    <w:multiLevelType w:val="hybridMultilevel"/>
    <w:tmpl w:val="389AB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F37D53"/>
    <w:multiLevelType w:val="hybridMultilevel"/>
    <w:tmpl w:val="28906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785B52"/>
    <w:multiLevelType w:val="hybridMultilevel"/>
    <w:tmpl w:val="9790F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685134"/>
    <w:multiLevelType w:val="hybridMultilevel"/>
    <w:tmpl w:val="275A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B637B8"/>
    <w:multiLevelType w:val="hybridMultilevel"/>
    <w:tmpl w:val="B05C4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2"/>
  </w:num>
  <w:num w:numId="4">
    <w:abstractNumId w:val="10"/>
  </w:num>
  <w:num w:numId="5">
    <w:abstractNumId w:val="1"/>
  </w:num>
  <w:num w:numId="6">
    <w:abstractNumId w:val="21"/>
  </w:num>
  <w:num w:numId="7">
    <w:abstractNumId w:val="11"/>
  </w:num>
  <w:num w:numId="8">
    <w:abstractNumId w:val="13"/>
  </w:num>
  <w:num w:numId="9">
    <w:abstractNumId w:val="31"/>
  </w:num>
  <w:num w:numId="10">
    <w:abstractNumId w:val="9"/>
  </w:num>
  <w:num w:numId="11">
    <w:abstractNumId w:val="29"/>
  </w:num>
  <w:num w:numId="12">
    <w:abstractNumId w:val="27"/>
  </w:num>
  <w:num w:numId="13">
    <w:abstractNumId w:val="22"/>
  </w:num>
  <w:num w:numId="14">
    <w:abstractNumId w:val="7"/>
  </w:num>
  <w:num w:numId="15">
    <w:abstractNumId w:val="4"/>
  </w:num>
  <w:num w:numId="16">
    <w:abstractNumId w:val="32"/>
  </w:num>
  <w:num w:numId="17">
    <w:abstractNumId w:val="23"/>
  </w:num>
  <w:num w:numId="18">
    <w:abstractNumId w:val="25"/>
  </w:num>
  <w:num w:numId="19">
    <w:abstractNumId w:val="26"/>
  </w:num>
  <w:num w:numId="20">
    <w:abstractNumId w:val="2"/>
  </w:num>
  <w:num w:numId="21">
    <w:abstractNumId w:val="17"/>
  </w:num>
  <w:num w:numId="22">
    <w:abstractNumId w:val="3"/>
  </w:num>
  <w:num w:numId="23">
    <w:abstractNumId w:val="15"/>
  </w:num>
  <w:num w:numId="24">
    <w:abstractNumId w:val="24"/>
  </w:num>
  <w:num w:numId="25">
    <w:abstractNumId w:val="30"/>
  </w:num>
  <w:num w:numId="26">
    <w:abstractNumId w:val="16"/>
  </w:num>
  <w:num w:numId="27">
    <w:abstractNumId w:val="14"/>
  </w:num>
  <w:num w:numId="28">
    <w:abstractNumId w:val="6"/>
  </w:num>
  <w:num w:numId="29">
    <w:abstractNumId w:val="5"/>
  </w:num>
  <w:num w:numId="30">
    <w:abstractNumId w:val="8"/>
  </w:num>
  <w:num w:numId="31">
    <w:abstractNumId w:val="18"/>
  </w:num>
  <w:num w:numId="32">
    <w:abstractNumId w:val="0"/>
  </w:num>
  <w:num w:numId="33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713"/>
    <w:rsid w:val="000115DD"/>
    <w:rsid w:val="00083804"/>
    <w:rsid w:val="00093A7D"/>
    <w:rsid w:val="00094B67"/>
    <w:rsid w:val="000D4B39"/>
    <w:rsid w:val="000D4BB4"/>
    <w:rsid w:val="000F0102"/>
    <w:rsid w:val="000F7CDD"/>
    <w:rsid w:val="00104D1B"/>
    <w:rsid w:val="00147ED8"/>
    <w:rsid w:val="001C09A7"/>
    <w:rsid w:val="001C267A"/>
    <w:rsid w:val="002971FA"/>
    <w:rsid w:val="002C4D04"/>
    <w:rsid w:val="002C5ED6"/>
    <w:rsid w:val="002D6B0D"/>
    <w:rsid w:val="002D7C08"/>
    <w:rsid w:val="002F3EDC"/>
    <w:rsid w:val="002F79BA"/>
    <w:rsid w:val="003566CD"/>
    <w:rsid w:val="004C2649"/>
    <w:rsid w:val="0053224B"/>
    <w:rsid w:val="00537D20"/>
    <w:rsid w:val="0059623F"/>
    <w:rsid w:val="005A0322"/>
    <w:rsid w:val="006144D1"/>
    <w:rsid w:val="0065074E"/>
    <w:rsid w:val="00651CD9"/>
    <w:rsid w:val="0066063A"/>
    <w:rsid w:val="00677846"/>
    <w:rsid w:val="00695177"/>
    <w:rsid w:val="00713FF4"/>
    <w:rsid w:val="00792C84"/>
    <w:rsid w:val="007F1242"/>
    <w:rsid w:val="008040BE"/>
    <w:rsid w:val="00820A69"/>
    <w:rsid w:val="00826BDE"/>
    <w:rsid w:val="00841713"/>
    <w:rsid w:val="0087565F"/>
    <w:rsid w:val="008845C6"/>
    <w:rsid w:val="0089470D"/>
    <w:rsid w:val="008B4D17"/>
    <w:rsid w:val="008C453D"/>
    <w:rsid w:val="008D1017"/>
    <w:rsid w:val="0092212A"/>
    <w:rsid w:val="00922879"/>
    <w:rsid w:val="0095132D"/>
    <w:rsid w:val="00981D79"/>
    <w:rsid w:val="00995EFA"/>
    <w:rsid w:val="009970B1"/>
    <w:rsid w:val="00A620E3"/>
    <w:rsid w:val="00A74759"/>
    <w:rsid w:val="00A92F6A"/>
    <w:rsid w:val="00AD6079"/>
    <w:rsid w:val="00AF0C33"/>
    <w:rsid w:val="00BA5598"/>
    <w:rsid w:val="00BF3045"/>
    <w:rsid w:val="00C33ADF"/>
    <w:rsid w:val="00C55B4D"/>
    <w:rsid w:val="00C63DD0"/>
    <w:rsid w:val="00C761B2"/>
    <w:rsid w:val="00C93E55"/>
    <w:rsid w:val="00D92303"/>
    <w:rsid w:val="00D97856"/>
    <w:rsid w:val="00DC18D7"/>
    <w:rsid w:val="00DE62D7"/>
    <w:rsid w:val="00E076F2"/>
    <w:rsid w:val="00E10385"/>
    <w:rsid w:val="00E14D66"/>
    <w:rsid w:val="00E1732E"/>
    <w:rsid w:val="00E202F9"/>
    <w:rsid w:val="00E64289"/>
    <w:rsid w:val="00E948A2"/>
    <w:rsid w:val="00E95D60"/>
    <w:rsid w:val="00EB5591"/>
    <w:rsid w:val="00F04A13"/>
    <w:rsid w:val="00F44C12"/>
    <w:rsid w:val="00F458BD"/>
    <w:rsid w:val="00F66865"/>
    <w:rsid w:val="00F7315E"/>
    <w:rsid w:val="00FB2632"/>
    <w:rsid w:val="00FB6A28"/>
    <w:rsid w:val="00FB7AC4"/>
    <w:rsid w:val="00FD3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6F2"/>
  </w:style>
  <w:style w:type="paragraph" w:styleId="2">
    <w:name w:val="heading 2"/>
    <w:basedOn w:val="a"/>
    <w:next w:val="a"/>
    <w:link w:val="20"/>
    <w:uiPriority w:val="9"/>
    <w:unhideWhenUsed/>
    <w:qFormat/>
    <w:rsid w:val="00DE62D7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3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63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C5ED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04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40BE"/>
  </w:style>
  <w:style w:type="paragraph" w:styleId="a8">
    <w:name w:val="footer"/>
    <w:basedOn w:val="a"/>
    <w:link w:val="a9"/>
    <w:uiPriority w:val="99"/>
    <w:unhideWhenUsed/>
    <w:rsid w:val="00804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40BE"/>
  </w:style>
  <w:style w:type="character" w:customStyle="1" w:styleId="20">
    <w:name w:val="Заголовок 2 Знак"/>
    <w:basedOn w:val="a0"/>
    <w:link w:val="2"/>
    <w:uiPriority w:val="9"/>
    <w:rsid w:val="00DE62D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a">
    <w:name w:val="Strong"/>
    <w:uiPriority w:val="22"/>
    <w:qFormat/>
    <w:rsid w:val="00DE62D7"/>
    <w:rPr>
      <w:b/>
      <w:bCs/>
    </w:rPr>
  </w:style>
  <w:style w:type="character" w:styleId="ab">
    <w:name w:val="Hyperlink"/>
    <w:uiPriority w:val="99"/>
    <w:unhideWhenUsed/>
    <w:rsid w:val="00DE62D7"/>
    <w:rPr>
      <w:color w:val="0000FF"/>
      <w:u w:val="single"/>
    </w:rPr>
  </w:style>
  <w:style w:type="character" w:customStyle="1" w:styleId="FontStyle53">
    <w:name w:val="Font Style53"/>
    <w:rsid w:val="00E10385"/>
    <w:rPr>
      <w:rFonts w:ascii="Times New Roman" w:hAnsi="Times New Roman" w:cs="Times New Roman" w:hint="default"/>
      <w:sz w:val="18"/>
      <w:szCs w:val="18"/>
    </w:rPr>
  </w:style>
  <w:style w:type="paragraph" w:styleId="ac">
    <w:name w:val="Body Text Indent"/>
    <w:basedOn w:val="a"/>
    <w:link w:val="ad"/>
    <w:rsid w:val="00C33AD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C33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unhideWhenUsed/>
    <w:rsid w:val="00C33ADF"/>
    <w:pPr>
      <w:spacing w:after="120"/>
    </w:pPr>
    <w:rPr>
      <w:rFonts w:ascii="Calibri" w:eastAsia="Calibri" w:hAnsi="Calibri" w:cs="Times New Roman"/>
    </w:rPr>
  </w:style>
  <w:style w:type="character" w:customStyle="1" w:styleId="af">
    <w:name w:val="Основной текст Знак"/>
    <w:basedOn w:val="a0"/>
    <w:link w:val="ae"/>
    <w:uiPriority w:val="99"/>
    <w:rsid w:val="00C33ADF"/>
    <w:rPr>
      <w:rFonts w:ascii="Calibri" w:eastAsia="Calibri" w:hAnsi="Calibri" w:cs="Times New Roman"/>
    </w:rPr>
  </w:style>
  <w:style w:type="character" w:customStyle="1" w:styleId="FontStyle18">
    <w:name w:val="Font Style18"/>
    <w:rsid w:val="00C33ADF"/>
    <w:rPr>
      <w:rFonts w:ascii="Palatino Linotype" w:hAnsi="Palatino Linotype" w:cs="Palatino Linotype"/>
      <w:spacing w:val="10"/>
      <w:sz w:val="16"/>
      <w:szCs w:val="16"/>
    </w:rPr>
  </w:style>
  <w:style w:type="paragraph" w:customStyle="1" w:styleId="Style7">
    <w:name w:val="Style7"/>
    <w:basedOn w:val="a"/>
    <w:rsid w:val="00F04A13"/>
    <w:pPr>
      <w:widowControl w:val="0"/>
      <w:autoSpaceDE w:val="0"/>
      <w:autoSpaceDN w:val="0"/>
      <w:adjustRightInd w:val="0"/>
      <w:spacing w:after="0" w:line="461" w:lineRule="exact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F04A13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rsid w:val="00F04A13"/>
    <w:rPr>
      <w:rFonts w:ascii="Palatino Linotype" w:hAnsi="Palatino Linotype" w:cs="Palatino Linotype"/>
      <w:spacing w:val="1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6F2"/>
  </w:style>
  <w:style w:type="paragraph" w:styleId="2">
    <w:name w:val="heading 2"/>
    <w:basedOn w:val="a"/>
    <w:next w:val="a"/>
    <w:link w:val="20"/>
    <w:uiPriority w:val="9"/>
    <w:unhideWhenUsed/>
    <w:qFormat/>
    <w:rsid w:val="00DE62D7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3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63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C5ED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04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40BE"/>
  </w:style>
  <w:style w:type="paragraph" w:styleId="a8">
    <w:name w:val="footer"/>
    <w:basedOn w:val="a"/>
    <w:link w:val="a9"/>
    <w:uiPriority w:val="99"/>
    <w:unhideWhenUsed/>
    <w:rsid w:val="00804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40BE"/>
  </w:style>
  <w:style w:type="character" w:customStyle="1" w:styleId="20">
    <w:name w:val="Заголовок 2 Знак"/>
    <w:basedOn w:val="a0"/>
    <w:link w:val="2"/>
    <w:uiPriority w:val="9"/>
    <w:rsid w:val="00DE62D7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styleId="aa">
    <w:name w:val="Strong"/>
    <w:uiPriority w:val="22"/>
    <w:qFormat/>
    <w:rsid w:val="00DE62D7"/>
    <w:rPr>
      <w:b/>
      <w:bCs/>
    </w:rPr>
  </w:style>
  <w:style w:type="character" w:styleId="ab">
    <w:name w:val="Hyperlink"/>
    <w:uiPriority w:val="99"/>
    <w:unhideWhenUsed/>
    <w:rsid w:val="00DE62D7"/>
    <w:rPr>
      <w:color w:val="0000FF"/>
      <w:u w:val="single"/>
    </w:rPr>
  </w:style>
  <w:style w:type="character" w:customStyle="1" w:styleId="FontStyle53">
    <w:name w:val="Font Style53"/>
    <w:rsid w:val="00E10385"/>
    <w:rPr>
      <w:rFonts w:ascii="Times New Roman" w:hAnsi="Times New Roman" w:cs="Times New Roman" w:hint="default"/>
      <w:sz w:val="18"/>
      <w:szCs w:val="18"/>
    </w:rPr>
  </w:style>
  <w:style w:type="paragraph" w:styleId="ac">
    <w:name w:val="Body Text Indent"/>
    <w:basedOn w:val="a"/>
    <w:link w:val="ad"/>
    <w:rsid w:val="00C33AD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C33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unhideWhenUsed/>
    <w:rsid w:val="00C33ADF"/>
    <w:pPr>
      <w:spacing w:after="120"/>
    </w:pPr>
    <w:rPr>
      <w:rFonts w:ascii="Calibri" w:eastAsia="Calibri" w:hAnsi="Calibri" w:cs="Times New Roman"/>
    </w:rPr>
  </w:style>
  <w:style w:type="character" w:customStyle="1" w:styleId="af">
    <w:name w:val="Основной текст Знак"/>
    <w:basedOn w:val="a0"/>
    <w:link w:val="ae"/>
    <w:uiPriority w:val="99"/>
    <w:rsid w:val="00C33ADF"/>
    <w:rPr>
      <w:rFonts w:ascii="Calibri" w:eastAsia="Calibri" w:hAnsi="Calibri" w:cs="Times New Roman"/>
    </w:rPr>
  </w:style>
  <w:style w:type="character" w:customStyle="1" w:styleId="FontStyle18">
    <w:name w:val="Font Style18"/>
    <w:rsid w:val="00C33ADF"/>
    <w:rPr>
      <w:rFonts w:ascii="Palatino Linotype" w:hAnsi="Palatino Linotype" w:cs="Palatino Linotype"/>
      <w:spacing w:val="10"/>
      <w:sz w:val="16"/>
      <w:szCs w:val="16"/>
    </w:rPr>
  </w:style>
  <w:style w:type="paragraph" w:customStyle="1" w:styleId="Style7">
    <w:name w:val="Style7"/>
    <w:basedOn w:val="a"/>
    <w:rsid w:val="00F04A13"/>
    <w:pPr>
      <w:widowControl w:val="0"/>
      <w:autoSpaceDE w:val="0"/>
      <w:autoSpaceDN w:val="0"/>
      <w:adjustRightInd w:val="0"/>
      <w:spacing w:after="0" w:line="461" w:lineRule="exact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F04A13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rsid w:val="00F04A13"/>
    <w:rPr>
      <w:rFonts w:ascii="Palatino Linotype" w:hAnsi="Palatino Linotype" w:cs="Palatino Linotype"/>
      <w:spacing w:val="1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5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niver.kaznu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3437</Words>
  <Characters>19591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Aisulu</cp:lastModifiedBy>
  <cp:revision>7</cp:revision>
  <dcterms:created xsi:type="dcterms:W3CDTF">2017-01-15T10:31:00Z</dcterms:created>
  <dcterms:modified xsi:type="dcterms:W3CDTF">2018-11-24T02:47:00Z</dcterms:modified>
</cp:coreProperties>
</file>